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2E82FDBE"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58230C94" w14:textId="77777777" w:rsidR="00633DDB" w:rsidRPr="002C3BD6" w:rsidRDefault="00633DDB" w:rsidP="00633DDB">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bookmarkStart w:id="5" w:name="_Hlk109829038"/>
      <w:r>
        <w:rPr>
          <w:rFonts w:ascii="Arial" w:eastAsia="MS Mincho" w:hAnsi="Arial" w:cs="Arial"/>
          <w:color w:val="000000"/>
          <w:sz w:val="34"/>
          <w:szCs w:val="34"/>
          <w:lang w:eastAsia="ja-JP"/>
        </w:rPr>
        <w:t>94</w:t>
      </w:r>
      <w:r w:rsidRPr="002C3BD6">
        <w:rPr>
          <w:rFonts w:ascii="Arial" w:eastAsia="MS Mincho" w:hAnsi="Arial" w:cs="Arial"/>
          <w:color w:val="000000"/>
          <w:sz w:val="34"/>
          <w:szCs w:val="34"/>
          <w:lang w:eastAsia="ja-JP"/>
        </w:rPr>
        <w:t xml:space="preserve">. VÝZVA IROP – </w:t>
      </w:r>
      <w:r>
        <w:rPr>
          <w:rFonts w:ascii="Arial" w:eastAsia="MS Mincho" w:hAnsi="Arial" w:cs="Arial"/>
          <w:color w:val="000000"/>
          <w:sz w:val="34"/>
          <w:szCs w:val="34"/>
          <w:lang w:eastAsia="ja-JP"/>
        </w:rPr>
        <w:t>DALŠÍ VZDĚLÁVÁNÍ</w:t>
      </w:r>
      <w:r w:rsidRPr="002C3BD6">
        <w:rPr>
          <w:rFonts w:ascii="Arial" w:eastAsia="MS Mincho" w:hAnsi="Arial" w:cs="Arial"/>
          <w:color w:val="000000"/>
          <w:sz w:val="34"/>
          <w:szCs w:val="34"/>
          <w:lang w:eastAsia="ja-JP"/>
        </w:rPr>
        <w:t xml:space="preserve"> – SC 4.1 (</w:t>
      </w:r>
      <w:r>
        <w:rPr>
          <w:rFonts w:ascii="Arial" w:eastAsia="MS Mincho" w:hAnsi="Arial" w:cs="Arial"/>
          <w:color w:val="000000"/>
          <w:sz w:val="34"/>
          <w:szCs w:val="34"/>
          <w:lang w:eastAsia="ja-JP"/>
        </w:rPr>
        <w:t>ITI</w:t>
      </w:r>
      <w:r w:rsidRPr="002C3BD6">
        <w:rPr>
          <w:rFonts w:ascii="Arial" w:eastAsia="MS Mincho" w:hAnsi="Arial" w:cs="Arial"/>
          <w:color w:val="000000"/>
          <w:sz w:val="34"/>
          <w:szCs w:val="34"/>
          <w:lang w:eastAsia="ja-JP"/>
        </w:rPr>
        <w:t>)</w:t>
      </w:r>
    </w:p>
    <w:bookmarkEnd w:id="5"/>
    <w:p w14:paraId="006037E6" w14:textId="77777777" w:rsidR="00633DDB" w:rsidRDefault="00633DDB" w:rsidP="0028208C">
      <w:pPr>
        <w:jc w:val="center"/>
        <w:rPr>
          <w:rFonts w:ascii="Arial" w:hAnsi="Arial" w:cs="Arial"/>
          <w:caps/>
          <w:color w:val="7F7F7F" w:themeColor="text1" w:themeTint="80"/>
          <w:sz w:val="24"/>
          <w:szCs w:val="24"/>
        </w:rPr>
      </w:pPr>
    </w:p>
    <w:p w14:paraId="596B0A8F" w14:textId="77777777" w:rsidR="00633DDB" w:rsidRDefault="00633DDB" w:rsidP="0028208C">
      <w:pPr>
        <w:jc w:val="center"/>
        <w:rPr>
          <w:rFonts w:ascii="Arial" w:hAnsi="Arial" w:cs="Arial"/>
          <w:caps/>
          <w:color w:val="7F7F7F" w:themeColor="text1" w:themeTint="80"/>
          <w:sz w:val="24"/>
          <w:szCs w:val="24"/>
        </w:rPr>
      </w:pPr>
    </w:p>
    <w:p w14:paraId="42A0038E" w14:textId="77777777" w:rsidR="00633DDB" w:rsidRDefault="00633DDB" w:rsidP="0028208C">
      <w:pPr>
        <w:jc w:val="center"/>
        <w:rPr>
          <w:rFonts w:ascii="Arial" w:hAnsi="Arial" w:cs="Arial"/>
          <w:caps/>
          <w:color w:val="7F7F7F" w:themeColor="text1" w:themeTint="80"/>
          <w:sz w:val="24"/>
          <w:szCs w:val="24"/>
        </w:rPr>
      </w:pPr>
    </w:p>
    <w:p w14:paraId="38C9C578" w14:textId="7A8104BF"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C75A9C1" w14:textId="72E64586" w:rsidR="00AF40B9"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0007232" w:history="1">
            <w:r w:rsidR="00AF40B9" w:rsidRPr="003C22AC">
              <w:rPr>
                <w:rStyle w:val="Hypertextovodkaz"/>
                <w:rFonts w:ascii="Arial" w:hAnsi="Arial" w:cs="Arial"/>
                <w:caps/>
                <w:noProof/>
              </w:rPr>
              <w:t>1.</w:t>
            </w:r>
            <w:r w:rsidR="00AF40B9">
              <w:rPr>
                <w:rFonts w:eastAsiaTheme="minorEastAsia"/>
                <w:noProof/>
                <w:lang w:eastAsia="cs-CZ"/>
              </w:rPr>
              <w:tab/>
            </w:r>
            <w:r w:rsidR="00AF40B9" w:rsidRPr="003C22AC">
              <w:rPr>
                <w:rStyle w:val="Hypertextovodkaz"/>
                <w:rFonts w:ascii="Arial" w:hAnsi="Arial" w:cs="Arial"/>
                <w:caps/>
                <w:noProof/>
              </w:rPr>
              <w:t>ÚVODNÍ INFORMACE o zpracovateli studie proveditelnosti</w:t>
            </w:r>
            <w:r w:rsidR="00AF40B9">
              <w:rPr>
                <w:noProof/>
                <w:webHidden/>
              </w:rPr>
              <w:tab/>
            </w:r>
            <w:r w:rsidR="00AF40B9">
              <w:rPr>
                <w:noProof/>
                <w:webHidden/>
              </w:rPr>
              <w:fldChar w:fldCharType="begin"/>
            </w:r>
            <w:r w:rsidR="00AF40B9">
              <w:rPr>
                <w:noProof/>
                <w:webHidden/>
              </w:rPr>
              <w:instrText xml:space="preserve"> PAGEREF _Toc120007232 \h </w:instrText>
            </w:r>
            <w:r w:rsidR="00AF40B9">
              <w:rPr>
                <w:noProof/>
                <w:webHidden/>
              </w:rPr>
            </w:r>
            <w:r w:rsidR="00AF40B9">
              <w:rPr>
                <w:noProof/>
                <w:webHidden/>
              </w:rPr>
              <w:fldChar w:fldCharType="separate"/>
            </w:r>
            <w:r w:rsidR="00AF40B9">
              <w:rPr>
                <w:noProof/>
                <w:webHidden/>
              </w:rPr>
              <w:t>3</w:t>
            </w:r>
            <w:r w:rsidR="00AF40B9">
              <w:rPr>
                <w:noProof/>
                <w:webHidden/>
              </w:rPr>
              <w:fldChar w:fldCharType="end"/>
            </w:r>
          </w:hyperlink>
        </w:p>
        <w:p w14:paraId="48FE4E3E" w14:textId="34604CCD" w:rsidR="00AF40B9" w:rsidRDefault="00731CC9">
          <w:pPr>
            <w:pStyle w:val="Obsah1"/>
            <w:tabs>
              <w:tab w:val="left" w:pos="440"/>
              <w:tab w:val="right" w:leader="dot" w:pos="9062"/>
            </w:tabs>
            <w:rPr>
              <w:rFonts w:eastAsiaTheme="minorEastAsia"/>
              <w:noProof/>
              <w:lang w:eastAsia="cs-CZ"/>
            </w:rPr>
          </w:pPr>
          <w:hyperlink w:anchor="_Toc120007233" w:history="1">
            <w:r w:rsidR="00AF40B9" w:rsidRPr="003C22AC">
              <w:rPr>
                <w:rStyle w:val="Hypertextovodkaz"/>
                <w:rFonts w:ascii="Arial" w:hAnsi="Arial" w:cs="Arial"/>
                <w:caps/>
                <w:noProof/>
              </w:rPr>
              <w:t>2.</w:t>
            </w:r>
            <w:r w:rsidR="00AF40B9">
              <w:rPr>
                <w:rFonts w:eastAsiaTheme="minorEastAsia"/>
                <w:noProof/>
                <w:lang w:eastAsia="cs-CZ"/>
              </w:rPr>
              <w:tab/>
            </w:r>
            <w:r w:rsidR="00AF40B9" w:rsidRPr="003C22AC">
              <w:rPr>
                <w:rStyle w:val="Hypertextovodkaz"/>
                <w:rFonts w:ascii="Arial" w:hAnsi="Arial" w:cs="Arial"/>
                <w:caps/>
                <w:noProof/>
              </w:rPr>
              <w:t>ZÁKLADNÍ INFORMACE O ŽADATELI</w:t>
            </w:r>
            <w:r w:rsidR="00AF40B9">
              <w:rPr>
                <w:noProof/>
                <w:webHidden/>
              </w:rPr>
              <w:tab/>
            </w:r>
            <w:r w:rsidR="00AF40B9">
              <w:rPr>
                <w:noProof/>
                <w:webHidden/>
              </w:rPr>
              <w:fldChar w:fldCharType="begin"/>
            </w:r>
            <w:r w:rsidR="00AF40B9">
              <w:rPr>
                <w:noProof/>
                <w:webHidden/>
              </w:rPr>
              <w:instrText xml:space="preserve"> PAGEREF _Toc120007233 \h </w:instrText>
            </w:r>
            <w:r w:rsidR="00AF40B9">
              <w:rPr>
                <w:noProof/>
                <w:webHidden/>
              </w:rPr>
            </w:r>
            <w:r w:rsidR="00AF40B9">
              <w:rPr>
                <w:noProof/>
                <w:webHidden/>
              </w:rPr>
              <w:fldChar w:fldCharType="separate"/>
            </w:r>
            <w:r w:rsidR="00AF40B9">
              <w:rPr>
                <w:noProof/>
                <w:webHidden/>
              </w:rPr>
              <w:t>3</w:t>
            </w:r>
            <w:r w:rsidR="00AF40B9">
              <w:rPr>
                <w:noProof/>
                <w:webHidden/>
              </w:rPr>
              <w:fldChar w:fldCharType="end"/>
            </w:r>
          </w:hyperlink>
        </w:p>
        <w:p w14:paraId="5F0C878C" w14:textId="148B6F77" w:rsidR="00AF40B9" w:rsidRDefault="00731CC9">
          <w:pPr>
            <w:pStyle w:val="Obsah1"/>
            <w:tabs>
              <w:tab w:val="left" w:pos="440"/>
              <w:tab w:val="right" w:leader="dot" w:pos="9062"/>
            </w:tabs>
            <w:rPr>
              <w:rFonts w:eastAsiaTheme="minorEastAsia"/>
              <w:noProof/>
              <w:lang w:eastAsia="cs-CZ"/>
            </w:rPr>
          </w:pPr>
          <w:hyperlink w:anchor="_Toc120007234" w:history="1">
            <w:r w:rsidR="00AF40B9" w:rsidRPr="003C22AC">
              <w:rPr>
                <w:rStyle w:val="Hypertextovodkaz"/>
                <w:rFonts w:ascii="Arial" w:hAnsi="Arial" w:cs="Arial"/>
                <w:caps/>
                <w:noProof/>
              </w:rPr>
              <w:t>3.</w:t>
            </w:r>
            <w:r w:rsidR="00AF40B9">
              <w:rPr>
                <w:rFonts w:eastAsiaTheme="minorEastAsia"/>
                <w:noProof/>
                <w:lang w:eastAsia="cs-CZ"/>
              </w:rPr>
              <w:tab/>
            </w:r>
            <w:r w:rsidR="00AF40B9" w:rsidRPr="003C22AC">
              <w:rPr>
                <w:rStyle w:val="Hypertextovodkaz"/>
                <w:rFonts w:ascii="Arial" w:hAnsi="Arial" w:cs="Arial"/>
                <w:caps/>
                <w:noProof/>
              </w:rPr>
              <w:t>Charakteristika projektu a jeho soulad s programem</w:t>
            </w:r>
            <w:r w:rsidR="00AF40B9">
              <w:rPr>
                <w:noProof/>
                <w:webHidden/>
              </w:rPr>
              <w:tab/>
            </w:r>
            <w:r w:rsidR="00AF40B9">
              <w:rPr>
                <w:noProof/>
                <w:webHidden/>
              </w:rPr>
              <w:fldChar w:fldCharType="begin"/>
            </w:r>
            <w:r w:rsidR="00AF40B9">
              <w:rPr>
                <w:noProof/>
                <w:webHidden/>
              </w:rPr>
              <w:instrText xml:space="preserve"> PAGEREF _Toc120007234 \h </w:instrText>
            </w:r>
            <w:r w:rsidR="00AF40B9">
              <w:rPr>
                <w:noProof/>
                <w:webHidden/>
              </w:rPr>
            </w:r>
            <w:r w:rsidR="00AF40B9">
              <w:rPr>
                <w:noProof/>
                <w:webHidden/>
              </w:rPr>
              <w:fldChar w:fldCharType="separate"/>
            </w:r>
            <w:r w:rsidR="00AF40B9">
              <w:rPr>
                <w:noProof/>
                <w:webHidden/>
              </w:rPr>
              <w:t>3</w:t>
            </w:r>
            <w:r w:rsidR="00AF40B9">
              <w:rPr>
                <w:noProof/>
                <w:webHidden/>
              </w:rPr>
              <w:fldChar w:fldCharType="end"/>
            </w:r>
          </w:hyperlink>
        </w:p>
        <w:p w14:paraId="7EB8FCB1" w14:textId="05F3376F" w:rsidR="00AF40B9" w:rsidRDefault="00731CC9">
          <w:pPr>
            <w:pStyle w:val="Obsah1"/>
            <w:tabs>
              <w:tab w:val="left" w:pos="440"/>
              <w:tab w:val="right" w:leader="dot" w:pos="9062"/>
            </w:tabs>
            <w:rPr>
              <w:rFonts w:eastAsiaTheme="minorEastAsia"/>
              <w:noProof/>
              <w:lang w:eastAsia="cs-CZ"/>
            </w:rPr>
          </w:pPr>
          <w:hyperlink w:anchor="_Toc120007235" w:history="1">
            <w:r w:rsidR="00AF40B9" w:rsidRPr="003C22AC">
              <w:rPr>
                <w:rStyle w:val="Hypertextovodkaz"/>
                <w:rFonts w:ascii="Arial" w:hAnsi="Arial" w:cs="Arial"/>
                <w:caps/>
                <w:noProof/>
              </w:rPr>
              <w:t>4.</w:t>
            </w:r>
            <w:r w:rsidR="00AF40B9">
              <w:rPr>
                <w:rFonts w:eastAsiaTheme="minorEastAsia"/>
                <w:noProof/>
                <w:lang w:eastAsia="cs-CZ"/>
              </w:rPr>
              <w:tab/>
            </w:r>
            <w:r w:rsidR="00AF40B9" w:rsidRPr="003C22AC">
              <w:rPr>
                <w:rStyle w:val="Hypertextovodkaz"/>
                <w:rFonts w:ascii="Arial" w:hAnsi="Arial" w:cs="Arial"/>
                <w:caps/>
                <w:noProof/>
              </w:rPr>
              <w:t>Podrobný popis projektu</w:t>
            </w:r>
            <w:r w:rsidR="00AF40B9">
              <w:rPr>
                <w:noProof/>
                <w:webHidden/>
              </w:rPr>
              <w:tab/>
            </w:r>
            <w:r w:rsidR="00AF40B9">
              <w:rPr>
                <w:noProof/>
                <w:webHidden/>
              </w:rPr>
              <w:fldChar w:fldCharType="begin"/>
            </w:r>
            <w:r w:rsidR="00AF40B9">
              <w:rPr>
                <w:noProof/>
                <w:webHidden/>
              </w:rPr>
              <w:instrText xml:space="preserve"> PAGEREF _Toc120007235 \h </w:instrText>
            </w:r>
            <w:r w:rsidR="00AF40B9">
              <w:rPr>
                <w:noProof/>
                <w:webHidden/>
              </w:rPr>
            </w:r>
            <w:r w:rsidR="00AF40B9">
              <w:rPr>
                <w:noProof/>
                <w:webHidden/>
              </w:rPr>
              <w:fldChar w:fldCharType="separate"/>
            </w:r>
            <w:r w:rsidR="00AF40B9">
              <w:rPr>
                <w:noProof/>
                <w:webHidden/>
              </w:rPr>
              <w:t>5</w:t>
            </w:r>
            <w:r w:rsidR="00AF40B9">
              <w:rPr>
                <w:noProof/>
                <w:webHidden/>
              </w:rPr>
              <w:fldChar w:fldCharType="end"/>
            </w:r>
          </w:hyperlink>
        </w:p>
        <w:p w14:paraId="19C315A7" w14:textId="46B753A1" w:rsidR="00AF40B9" w:rsidRDefault="00731CC9">
          <w:pPr>
            <w:pStyle w:val="Obsah1"/>
            <w:tabs>
              <w:tab w:val="left" w:pos="660"/>
              <w:tab w:val="right" w:leader="dot" w:pos="9062"/>
            </w:tabs>
            <w:rPr>
              <w:rFonts w:eastAsiaTheme="minorEastAsia"/>
              <w:noProof/>
              <w:lang w:eastAsia="cs-CZ"/>
            </w:rPr>
          </w:pPr>
          <w:hyperlink w:anchor="_Toc120007236" w:history="1">
            <w:r w:rsidR="00AF40B9" w:rsidRPr="003C22AC">
              <w:rPr>
                <w:rStyle w:val="Hypertextovodkaz"/>
                <w:rFonts w:ascii="Arial" w:hAnsi="Arial" w:cs="Arial"/>
                <w:caps/>
                <w:noProof/>
              </w:rPr>
              <w:t>4.1</w:t>
            </w:r>
            <w:r w:rsidR="00AF40B9">
              <w:rPr>
                <w:rFonts w:eastAsiaTheme="minorEastAsia"/>
                <w:noProof/>
                <w:lang w:eastAsia="cs-CZ"/>
              </w:rPr>
              <w:tab/>
            </w:r>
            <w:r w:rsidR="00AF40B9" w:rsidRPr="003C22AC">
              <w:rPr>
                <w:rStyle w:val="Hypertextovodkaz"/>
                <w:rFonts w:ascii="Arial" w:hAnsi="Arial" w:cs="Arial"/>
                <w:caps/>
                <w:noProof/>
              </w:rPr>
              <w:t>PODROBNÝ POPIS výchozího stavu</w:t>
            </w:r>
            <w:r w:rsidR="00AF40B9">
              <w:rPr>
                <w:noProof/>
                <w:webHidden/>
              </w:rPr>
              <w:tab/>
            </w:r>
            <w:r w:rsidR="00AF40B9">
              <w:rPr>
                <w:noProof/>
                <w:webHidden/>
              </w:rPr>
              <w:fldChar w:fldCharType="begin"/>
            </w:r>
            <w:r w:rsidR="00AF40B9">
              <w:rPr>
                <w:noProof/>
                <w:webHidden/>
              </w:rPr>
              <w:instrText xml:space="preserve"> PAGEREF _Toc120007236 \h </w:instrText>
            </w:r>
            <w:r w:rsidR="00AF40B9">
              <w:rPr>
                <w:noProof/>
                <w:webHidden/>
              </w:rPr>
            </w:r>
            <w:r w:rsidR="00AF40B9">
              <w:rPr>
                <w:noProof/>
                <w:webHidden/>
              </w:rPr>
              <w:fldChar w:fldCharType="separate"/>
            </w:r>
            <w:r w:rsidR="00AF40B9">
              <w:rPr>
                <w:noProof/>
                <w:webHidden/>
              </w:rPr>
              <w:t>5</w:t>
            </w:r>
            <w:r w:rsidR="00AF40B9">
              <w:rPr>
                <w:noProof/>
                <w:webHidden/>
              </w:rPr>
              <w:fldChar w:fldCharType="end"/>
            </w:r>
          </w:hyperlink>
        </w:p>
        <w:p w14:paraId="6C226B2D" w14:textId="142C7B4E" w:rsidR="00AF40B9" w:rsidRDefault="00731CC9">
          <w:pPr>
            <w:pStyle w:val="Obsah1"/>
            <w:tabs>
              <w:tab w:val="left" w:pos="660"/>
              <w:tab w:val="right" w:leader="dot" w:pos="9062"/>
            </w:tabs>
            <w:rPr>
              <w:rFonts w:eastAsiaTheme="minorEastAsia"/>
              <w:noProof/>
              <w:lang w:eastAsia="cs-CZ"/>
            </w:rPr>
          </w:pPr>
          <w:hyperlink w:anchor="_Toc120007237" w:history="1">
            <w:r w:rsidR="00AF40B9" w:rsidRPr="003C22AC">
              <w:rPr>
                <w:rStyle w:val="Hypertextovodkaz"/>
                <w:rFonts w:ascii="Arial" w:hAnsi="Arial" w:cs="Arial"/>
                <w:caps/>
                <w:noProof/>
              </w:rPr>
              <w:t>4.2</w:t>
            </w:r>
            <w:r w:rsidR="00AF40B9">
              <w:rPr>
                <w:rFonts w:eastAsiaTheme="minorEastAsia"/>
                <w:noProof/>
                <w:lang w:eastAsia="cs-CZ"/>
              </w:rPr>
              <w:tab/>
            </w:r>
            <w:r w:rsidR="00AF40B9" w:rsidRPr="003C22AC">
              <w:rPr>
                <w:rStyle w:val="Hypertextovodkaz"/>
                <w:rFonts w:ascii="Arial" w:hAnsi="Arial" w:cs="Arial"/>
                <w:caps/>
                <w:noProof/>
              </w:rPr>
              <w:t>POPIS JEDNOTLIVÝCH ČÁSTÍ PROJEKTU</w:t>
            </w:r>
            <w:r w:rsidR="00AF40B9">
              <w:rPr>
                <w:noProof/>
                <w:webHidden/>
              </w:rPr>
              <w:tab/>
            </w:r>
            <w:r w:rsidR="00AF40B9">
              <w:rPr>
                <w:noProof/>
                <w:webHidden/>
              </w:rPr>
              <w:fldChar w:fldCharType="begin"/>
            </w:r>
            <w:r w:rsidR="00AF40B9">
              <w:rPr>
                <w:noProof/>
                <w:webHidden/>
              </w:rPr>
              <w:instrText xml:space="preserve"> PAGEREF _Toc120007237 \h </w:instrText>
            </w:r>
            <w:r w:rsidR="00AF40B9">
              <w:rPr>
                <w:noProof/>
                <w:webHidden/>
              </w:rPr>
            </w:r>
            <w:r w:rsidR="00AF40B9">
              <w:rPr>
                <w:noProof/>
                <w:webHidden/>
              </w:rPr>
              <w:fldChar w:fldCharType="separate"/>
            </w:r>
            <w:r w:rsidR="00AF40B9">
              <w:rPr>
                <w:noProof/>
                <w:webHidden/>
              </w:rPr>
              <w:t>6</w:t>
            </w:r>
            <w:r w:rsidR="00AF40B9">
              <w:rPr>
                <w:noProof/>
                <w:webHidden/>
              </w:rPr>
              <w:fldChar w:fldCharType="end"/>
            </w:r>
          </w:hyperlink>
        </w:p>
        <w:p w14:paraId="7F76906F" w14:textId="1DAE6D08" w:rsidR="00AF40B9" w:rsidRDefault="00731CC9">
          <w:pPr>
            <w:pStyle w:val="Obsah1"/>
            <w:tabs>
              <w:tab w:val="left" w:pos="660"/>
              <w:tab w:val="right" w:leader="dot" w:pos="9062"/>
            </w:tabs>
            <w:rPr>
              <w:rFonts w:eastAsiaTheme="minorEastAsia"/>
              <w:noProof/>
              <w:lang w:eastAsia="cs-CZ"/>
            </w:rPr>
          </w:pPr>
          <w:hyperlink w:anchor="_Toc120007238" w:history="1">
            <w:r w:rsidR="00AF40B9" w:rsidRPr="003C22AC">
              <w:rPr>
                <w:rStyle w:val="Hypertextovodkaz"/>
                <w:rFonts w:ascii="Arial" w:hAnsi="Arial" w:cs="Arial"/>
                <w:caps/>
                <w:noProof/>
              </w:rPr>
              <w:t>4.3</w:t>
            </w:r>
            <w:r w:rsidR="00AF40B9">
              <w:rPr>
                <w:rFonts w:eastAsiaTheme="minorEastAsia"/>
                <w:noProof/>
                <w:lang w:eastAsia="cs-CZ"/>
              </w:rPr>
              <w:tab/>
            </w:r>
            <w:r w:rsidR="00AF40B9" w:rsidRPr="003C22AC">
              <w:rPr>
                <w:rStyle w:val="Hypertextovodkaz"/>
                <w:rFonts w:ascii="Arial" w:hAnsi="Arial" w:cs="Arial"/>
                <w:caps/>
                <w:noProof/>
              </w:rPr>
              <w:t>Odůvodnění potřebnosti a účelnosti investice</w:t>
            </w:r>
            <w:r w:rsidR="00AF40B9">
              <w:rPr>
                <w:noProof/>
                <w:webHidden/>
              </w:rPr>
              <w:tab/>
            </w:r>
            <w:r w:rsidR="00AF40B9">
              <w:rPr>
                <w:noProof/>
                <w:webHidden/>
              </w:rPr>
              <w:fldChar w:fldCharType="begin"/>
            </w:r>
            <w:r w:rsidR="00AF40B9">
              <w:rPr>
                <w:noProof/>
                <w:webHidden/>
              </w:rPr>
              <w:instrText xml:space="preserve"> PAGEREF _Toc120007238 \h </w:instrText>
            </w:r>
            <w:r w:rsidR="00AF40B9">
              <w:rPr>
                <w:noProof/>
                <w:webHidden/>
              </w:rPr>
            </w:r>
            <w:r w:rsidR="00AF40B9">
              <w:rPr>
                <w:noProof/>
                <w:webHidden/>
              </w:rPr>
              <w:fldChar w:fldCharType="separate"/>
            </w:r>
            <w:r w:rsidR="00AF40B9">
              <w:rPr>
                <w:noProof/>
                <w:webHidden/>
              </w:rPr>
              <w:t>6</w:t>
            </w:r>
            <w:r w:rsidR="00AF40B9">
              <w:rPr>
                <w:noProof/>
                <w:webHidden/>
              </w:rPr>
              <w:fldChar w:fldCharType="end"/>
            </w:r>
          </w:hyperlink>
        </w:p>
        <w:p w14:paraId="028FF288" w14:textId="36FDC9A6" w:rsidR="00AF40B9" w:rsidRDefault="00731CC9">
          <w:pPr>
            <w:pStyle w:val="Obsah1"/>
            <w:tabs>
              <w:tab w:val="left" w:pos="660"/>
              <w:tab w:val="right" w:leader="dot" w:pos="9062"/>
            </w:tabs>
            <w:rPr>
              <w:rFonts w:eastAsiaTheme="minorEastAsia"/>
              <w:noProof/>
              <w:lang w:eastAsia="cs-CZ"/>
            </w:rPr>
          </w:pPr>
          <w:hyperlink w:anchor="_Toc120007239" w:history="1">
            <w:r w:rsidR="00AF40B9" w:rsidRPr="003C22AC">
              <w:rPr>
                <w:rStyle w:val="Hypertextovodkaz"/>
                <w:rFonts w:ascii="Arial" w:hAnsi="Arial" w:cs="Arial"/>
                <w:caps/>
                <w:noProof/>
              </w:rPr>
              <w:t>4.4</w:t>
            </w:r>
            <w:r w:rsidR="00AF40B9">
              <w:rPr>
                <w:rFonts w:eastAsiaTheme="minorEastAsia"/>
                <w:noProof/>
                <w:lang w:eastAsia="cs-CZ"/>
              </w:rPr>
              <w:tab/>
            </w:r>
            <w:r w:rsidR="00AF40B9" w:rsidRPr="003C22AC">
              <w:rPr>
                <w:rStyle w:val="Hypertextovodkaz"/>
                <w:rFonts w:ascii="Arial" w:hAnsi="Arial" w:cs="Arial"/>
                <w:caps/>
                <w:noProof/>
              </w:rPr>
              <w:t>harmonogram realizace projektu</w:t>
            </w:r>
            <w:r w:rsidR="00AF40B9">
              <w:rPr>
                <w:noProof/>
                <w:webHidden/>
              </w:rPr>
              <w:tab/>
            </w:r>
            <w:r w:rsidR="00AF40B9">
              <w:rPr>
                <w:noProof/>
                <w:webHidden/>
              </w:rPr>
              <w:fldChar w:fldCharType="begin"/>
            </w:r>
            <w:r w:rsidR="00AF40B9">
              <w:rPr>
                <w:noProof/>
                <w:webHidden/>
              </w:rPr>
              <w:instrText xml:space="preserve"> PAGEREF _Toc120007239 \h </w:instrText>
            </w:r>
            <w:r w:rsidR="00AF40B9">
              <w:rPr>
                <w:noProof/>
                <w:webHidden/>
              </w:rPr>
            </w:r>
            <w:r w:rsidR="00AF40B9">
              <w:rPr>
                <w:noProof/>
                <w:webHidden/>
              </w:rPr>
              <w:fldChar w:fldCharType="separate"/>
            </w:r>
            <w:r w:rsidR="00AF40B9">
              <w:rPr>
                <w:noProof/>
                <w:webHidden/>
              </w:rPr>
              <w:t>6</w:t>
            </w:r>
            <w:r w:rsidR="00AF40B9">
              <w:rPr>
                <w:noProof/>
                <w:webHidden/>
              </w:rPr>
              <w:fldChar w:fldCharType="end"/>
            </w:r>
          </w:hyperlink>
        </w:p>
        <w:p w14:paraId="6757F6CA" w14:textId="46756EC6" w:rsidR="00AF40B9" w:rsidRDefault="00731CC9">
          <w:pPr>
            <w:pStyle w:val="Obsah1"/>
            <w:tabs>
              <w:tab w:val="left" w:pos="660"/>
              <w:tab w:val="right" w:leader="dot" w:pos="9062"/>
            </w:tabs>
            <w:rPr>
              <w:rFonts w:eastAsiaTheme="minorEastAsia"/>
              <w:noProof/>
              <w:lang w:eastAsia="cs-CZ"/>
            </w:rPr>
          </w:pPr>
          <w:hyperlink w:anchor="_Toc120007240" w:history="1">
            <w:r w:rsidR="00AF40B9" w:rsidRPr="003C22AC">
              <w:rPr>
                <w:rStyle w:val="Hypertextovodkaz"/>
                <w:rFonts w:ascii="Arial" w:hAnsi="Arial" w:cs="Arial"/>
                <w:noProof/>
              </w:rPr>
              <w:t>4.5</w:t>
            </w:r>
            <w:r w:rsidR="00AF40B9">
              <w:rPr>
                <w:rFonts w:eastAsiaTheme="minorEastAsia"/>
                <w:noProof/>
                <w:lang w:eastAsia="cs-CZ"/>
              </w:rPr>
              <w:tab/>
            </w:r>
            <w:r w:rsidR="00AF40B9" w:rsidRPr="003C22AC">
              <w:rPr>
                <w:rStyle w:val="Hypertextovodkaz"/>
                <w:rFonts w:ascii="Arial" w:hAnsi="Arial" w:cs="Arial"/>
                <w:noProof/>
              </w:rPr>
              <w:t>PŘIPRAVENOST PROJEKTU K REALIZACI</w:t>
            </w:r>
            <w:r w:rsidR="00AF40B9">
              <w:rPr>
                <w:noProof/>
                <w:webHidden/>
              </w:rPr>
              <w:tab/>
            </w:r>
            <w:r w:rsidR="00AF40B9">
              <w:rPr>
                <w:noProof/>
                <w:webHidden/>
              </w:rPr>
              <w:fldChar w:fldCharType="begin"/>
            </w:r>
            <w:r w:rsidR="00AF40B9">
              <w:rPr>
                <w:noProof/>
                <w:webHidden/>
              </w:rPr>
              <w:instrText xml:space="preserve"> PAGEREF _Toc120007240 \h </w:instrText>
            </w:r>
            <w:r w:rsidR="00AF40B9">
              <w:rPr>
                <w:noProof/>
                <w:webHidden/>
              </w:rPr>
            </w:r>
            <w:r w:rsidR="00AF40B9">
              <w:rPr>
                <w:noProof/>
                <w:webHidden/>
              </w:rPr>
              <w:fldChar w:fldCharType="separate"/>
            </w:r>
            <w:r w:rsidR="00AF40B9">
              <w:rPr>
                <w:noProof/>
                <w:webHidden/>
              </w:rPr>
              <w:t>7</w:t>
            </w:r>
            <w:r w:rsidR="00AF40B9">
              <w:rPr>
                <w:noProof/>
                <w:webHidden/>
              </w:rPr>
              <w:fldChar w:fldCharType="end"/>
            </w:r>
          </w:hyperlink>
        </w:p>
        <w:p w14:paraId="34A383BE" w14:textId="0A87856D" w:rsidR="00AF40B9" w:rsidRDefault="00731CC9">
          <w:pPr>
            <w:pStyle w:val="Obsah1"/>
            <w:tabs>
              <w:tab w:val="left" w:pos="660"/>
              <w:tab w:val="right" w:leader="dot" w:pos="9062"/>
            </w:tabs>
            <w:rPr>
              <w:rFonts w:eastAsiaTheme="minorEastAsia"/>
              <w:noProof/>
              <w:lang w:eastAsia="cs-CZ"/>
            </w:rPr>
          </w:pPr>
          <w:hyperlink w:anchor="_Toc120007241" w:history="1">
            <w:r w:rsidR="00AF40B9" w:rsidRPr="003C22AC">
              <w:rPr>
                <w:rStyle w:val="Hypertextovodkaz"/>
                <w:rFonts w:ascii="Arial" w:hAnsi="Arial" w:cs="Arial"/>
                <w:noProof/>
              </w:rPr>
              <w:t>4.6</w:t>
            </w:r>
            <w:r w:rsidR="00AF40B9">
              <w:rPr>
                <w:rFonts w:eastAsiaTheme="minorEastAsia"/>
                <w:noProof/>
                <w:lang w:eastAsia="cs-CZ"/>
              </w:rPr>
              <w:tab/>
            </w:r>
            <w:r w:rsidR="00AF40B9" w:rsidRPr="003C22AC">
              <w:rPr>
                <w:rStyle w:val="Hypertextovodkaz"/>
                <w:rFonts w:ascii="Arial" w:hAnsi="Arial" w:cs="Arial"/>
                <w:noProof/>
              </w:rPr>
              <w:t>EKONOMICKÁ/NEEKONOMICKÁ ČINNOST ŽADATELE O PODPORU</w:t>
            </w:r>
            <w:r w:rsidR="00AF40B9">
              <w:rPr>
                <w:noProof/>
                <w:webHidden/>
              </w:rPr>
              <w:tab/>
            </w:r>
            <w:r w:rsidR="00AF40B9">
              <w:rPr>
                <w:noProof/>
                <w:webHidden/>
              </w:rPr>
              <w:fldChar w:fldCharType="begin"/>
            </w:r>
            <w:r w:rsidR="00AF40B9">
              <w:rPr>
                <w:noProof/>
                <w:webHidden/>
              </w:rPr>
              <w:instrText xml:space="preserve"> PAGEREF _Toc120007241 \h </w:instrText>
            </w:r>
            <w:r w:rsidR="00AF40B9">
              <w:rPr>
                <w:noProof/>
                <w:webHidden/>
              </w:rPr>
            </w:r>
            <w:r w:rsidR="00AF40B9">
              <w:rPr>
                <w:noProof/>
                <w:webHidden/>
              </w:rPr>
              <w:fldChar w:fldCharType="separate"/>
            </w:r>
            <w:r w:rsidR="00AF40B9">
              <w:rPr>
                <w:noProof/>
                <w:webHidden/>
              </w:rPr>
              <w:t>7</w:t>
            </w:r>
            <w:r w:rsidR="00AF40B9">
              <w:rPr>
                <w:noProof/>
                <w:webHidden/>
              </w:rPr>
              <w:fldChar w:fldCharType="end"/>
            </w:r>
          </w:hyperlink>
        </w:p>
        <w:p w14:paraId="0001F122" w14:textId="3C49BB05" w:rsidR="00AF40B9" w:rsidRDefault="00731CC9">
          <w:pPr>
            <w:pStyle w:val="Obsah1"/>
            <w:tabs>
              <w:tab w:val="left" w:pos="440"/>
              <w:tab w:val="right" w:leader="dot" w:pos="9062"/>
            </w:tabs>
            <w:rPr>
              <w:rFonts w:eastAsiaTheme="minorEastAsia"/>
              <w:noProof/>
              <w:lang w:eastAsia="cs-CZ"/>
            </w:rPr>
          </w:pPr>
          <w:hyperlink w:anchor="_Toc120007242" w:history="1">
            <w:r w:rsidR="00AF40B9" w:rsidRPr="003C22AC">
              <w:rPr>
                <w:rStyle w:val="Hypertextovodkaz"/>
                <w:rFonts w:ascii="Arial" w:hAnsi="Arial" w:cs="Arial"/>
                <w:caps/>
                <w:noProof/>
              </w:rPr>
              <w:t>5.</w:t>
            </w:r>
            <w:r w:rsidR="00AF40B9">
              <w:rPr>
                <w:rFonts w:eastAsiaTheme="minorEastAsia"/>
                <w:noProof/>
                <w:lang w:eastAsia="cs-CZ"/>
              </w:rPr>
              <w:tab/>
            </w:r>
            <w:r w:rsidR="00AF40B9" w:rsidRPr="003C22AC">
              <w:rPr>
                <w:rStyle w:val="Hypertextovodkaz"/>
                <w:rFonts w:ascii="Arial" w:hAnsi="Arial" w:cs="Arial"/>
                <w:caps/>
                <w:noProof/>
              </w:rPr>
              <w:t>prokázání právních vztahů</w:t>
            </w:r>
            <w:r w:rsidR="00AF40B9">
              <w:rPr>
                <w:noProof/>
                <w:webHidden/>
              </w:rPr>
              <w:tab/>
            </w:r>
            <w:r w:rsidR="00AF40B9">
              <w:rPr>
                <w:noProof/>
                <w:webHidden/>
              </w:rPr>
              <w:fldChar w:fldCharType="begin"/>
            </w:r>
            <w:r w:rsidR="00AF40B9">
              <w:rPr>
                <w:noProof/>
                <w:webHidden/>
              </w:rPr>
              <w:instrText xml:space="preserve"> PAGEREF _Toc120007242 \h </w:instrText>
            </w:r>
            <w:r w:rsidR="00AF40B9">
              <w:rPr>
                <w:noProof/>
                <w:webHidden/>
              </w:rPr>
            </w:r>
            <w:r w:rsidR="00AF40B9">
              <w:rPr>
                <w:noProof/>
                <w:webHidden/>
              </w:rPr>
              <w:fldChar w:fldCharType="separate"/>
            </w:r>
            <w:r w:rsidR="00AF40B9">
              <w:rPr>
                <w:noProof/>
                <w:webHidden/>
              </w:rPr>
              <w:t>7</w:t>
            </w:r>
            <w:r w:rsidR="00AF40B9">
              <w:rPr>
                <w:noProof/>
                <w:webHidden/>
              </w:rPr>
              <w:fldChar w:fldCharType="end"/>
            </w:r>
          </w:hyperlink>
        </w:p>
        <w:p w14:paraId="658C6869" w14:textId="196B0697" w:rsidR="00AF40B9" w:rsidRDefault="00731CC9">
          <w:pPr>
            <w:pStyle w:val="Obsah1"/>
            <w:tabs>
              <w:tab w:val="left" w:pos="440"/>
              <w:tab w:val="right" w:leader="dot" w:pos="9062"/>
            </w:tabs>
            <w:rPr>
              <w:rFonts w:eastAsiaTheme="minorEastAsia"/>
              <w:noProof/>
              <w:lang w:eastAsia="cs-CZ"/>
            </w:rPr>
          </w:pPr>
          <w:hyperlink w:anchor="_Toc120007243" w:history="1">
            <w:r w:rsidR="00AF40B9" w:rsidRPr="003C22AC">
              <w:rPr>
                <w:rStyle w:val="Hypertextovodkaz"/>
                <w:rFonts w:ascii="Arial" w:hAnsi="Arial" w:cs="Arial"/>
                <w:caps/>
                <w:noProof/>
              </w:rPr>
              <w:t>6.</w:t>
            </w:r>
            <w:r w:rsidR="00AF40B9">
              <w:rPr>
                <w:rFonts w:eastAsiaTheme="minorEastAsia"/>
                <w:noProof/>
                <w:lang w:eastAsia="cs-CZ"/>
              </w:rPr>
              <w:tab/>
            </w:r>
            <w:r w:rsidR="00AF40B9" w:rsidRPr="003C22AC">
              <w:rPr>
                <w:rStyle w:val="Hypertextovodkaz"/>
                <w:rFonts w:ascii="Arial" w:hAnsi="Arial" w:cs="Arial"/>
                <w:caps/>
                <w:noProof/>
              </w:rPr>
              <w:t>soulad projektu s principy zajišťujícími rovnÉ, PŘÍLEŽITOSTI a nediskriminaci a s principy udržitelného Rozvoje (horizontální principy)</w:t>
            </w:r>
            <w:r w:rsidR="00AF40B9">
              <w:rPr>
                <w:noProof/>
                <w:webHidden/>
              </w:rPr>
              <w:tab/>
            </w:r>
            <w:r w:rsidR="00AF40B9">
              <w:rPr>
                <w:noProof/>
                <w:webHidden/>
              </w:rPr>
              <w:fldChar w:fldCharType="begin"/>
            </w:r>
            <w:r w:rsidR="00AF40B9">
              <w:rPr>
                <w:noProof/>
                <w:webHidden/>
              </w:rPr>
              <w:instrText xml:space="preserve"> PAGEREF _Toc120007243 \h </w:instrText>
            </w:r>
            <w:r w:rsidR="00AF40B9">
              <w:rPr>
                <w:noProof/>
                <w:webHidden/>
              </w:rPr>
            </w:r>
            <w:r w:rsidR="00AF40B9">
              <w:rPr>
                <w:noProof/>
                <w:webHidden/>
              </w:rPr>
              <w:fldChar w:fldCharType="separate"/>
            </w:r>
            <w:r w:rsidR="00AF40B9">
              <w:rPr>
                <w:noProof/>
                <w:webHidden/>
              </w:rPr>
              <w:t>8</w:t>
            </w:r>
            <w:r w:rsidR="00AF40B9">
              <w:rPr>
                <w:noProof/>
                <w:webHidden/>
              </w:rPr>
              <w:fldChar w:fldCharType="end"/>
            </w:r>
          </w:hyperlink>
        </w:p>
        <w:p w14:paraId="568E73CA" w14:textId="2AF28C5C" w:rsidR="00AF40B9" w:rsidRDefault="00731CC9">
          <w:pPr>
            <w:pStyle w:val="Obsah1"/>
            <w:tabs>
              <w:tab w:val="left" w:pos="660"/>
              <w:tab w:val="right" w:leader="dot" w:pos="9062"/>
            </w:tabs>
            <w:rPr>
              <w:rFonts w:eastAsiaTheme="minorEastAsia"/>
              <w:noProof/>
              <w:lang w:eastAsia="cs-CZ"/>
            </w:rPr>
          </w:pPr>
          <w:hyperlink w:anchor="_Toc120007244" w:history="1">
            <w:r w:rsidR="00AF40B9" w:rsidRPr="003C22AC">
              <w:rPr>
                <w:rStyle w:val="Hypertextovodkaz"/>
                <w:rFonts w:ascii="Arial" w:hAnsi="Arial" w:cs="Arial"/>
                <w:caps/>
                <w:noProof/>
              </w:rPr>
              <w:t>6.1</w:t>
            </w:r>
            <w:r w:rsidR="00AF40B9">
              <w:rPr>
                <w:rFonts w:eastAsiaTheme="minorEastAsia"/>
                <w:noProof/>
                <w:lang w:eastAsia="cs-CZ"/>
              </w:rPr>
              <w:tab/>
            </w:r>
            <w:r w:rsidR="00AF40B9" w:rsidRPr="003C22AC">
              <w:rPr>
                <w:rStyle w:val="Hypertextovodkaz"/>
                <w:rFonts w:ascii="Arial" w:hAnsi="Arial" w:cs="Arial"/>
                <w:caps/>
                <w:noProof/>
              </w:rPr>
              <w:t>Soulad projektu s principy zajišťujícími rovnÉ PŘÍLEŽITOSTI a nediskriminaci</w:t>
            </w:r>
            <w:r w:rsidR="00AF40B9">
              <w:rPr>
                <w:noProof/>
                <w:webHidden/>
              </w:rPr>
              <w:tab/>
            </w:r>
            <w:r w:rsidR="00AF40B9">
              <w:rPr>
                <w:noProof/>
                <w:webHidden/>
              </w:rPr>
              <w:fldChar w:fldCharType="begin"/>
            </w:r>
            <w:r w:rsidR="00AF40B9">
              <w:rPr>
                <w:noProof/>
                <w:webHidden/>
              </w:rPr>
              <w:instrText xml:space="preserve"> PAGEREF _Toc120007244 \h </w:instrText>
            </w:r>
            <w:r w:rsidR="00AF40B9">
              <w:rPr>
                <w:noProof/>
                <w:webHidden/>
              </w:rPr>
            </w:r>
            <w:r w:rsidR="00AF40B9">
              <w:rPr>
                <w:noProof/>
                <w:webHidden/>
              </w:rPr>
              <w:fldChar w:fldCharType="separate"/>
            </w:r>
            <w:r w:rsidR="00AF40B9">
              <w:rPr>
                <w:noProof/>
                <w:webHidden/>
              </w:rPr>
              <w:t>8</w:t>
            </w:r>
            <w:r w:rsidR="00AF40B9">
              <w:rPr>
                <w:noProof/>
                <w:webHidden/>
              </w:rPr>
              <w:fldChar w:fldCharType="end"/>
            </w:r>
          </w:hyperlink>
        </w:p>
        <w:p w14:paraId="31FCE673" w14:textId="32463422" w:rsidR="00AF40B9" w:rsidRDefault="00731CC9">
          <w:pPr>
            <w:pStyle w:val="Obsah1"/>
            <w:tabs>
              <w:tab w:val="left" w:pos="660"/>
              <w:tab w:val="right" w:leader="dot" w:pos="9062"/>
            </w:tabs>
            <w:rPr>
              <w:rFonts w:eastAsiaTheme="minorEastAsia"/>
              <w:noProof/>
              <w:lang w:eastAsia="cs-CZ"/>
            </w:rPr>
          </w:pPr>
          <w:hyperlink w:anchor="_Toc120007245" w:history="1">
            <w:r w:rsidR="00AF40B9" w:rsidRPr="003C22AC">
              <w:rPr>
                <w:rStyle w:val="Hypertextovodkaz"/>
                <w:rFonts w:ascii="Arial" w:hAnsi="Arial" w:cs="Arial"/>
                <w:caps/>
                <w:noProof/>
              </w:rPr>
              <w:t>6.2</w:t>
            </w:r>
            <w:r w:rsidR="00AF40B9">
              <w:rPr>
                <w:rFonts w:eastAsiaTheme="minorEastAsia"/>
                <w:noProof/>
                <w:lang w:eastAsia="cs-CZ"/>
              </w:rPr>
              <w:tab/>
            </w:r>
            <w:r w:rsidR="00AF40B9" w:rsidRPr="003C22AC">
              <w:rPr>
                <w:rStyle w:val="Hypertextovodkaz"/>
                <w:rFonts w:ascii="Arial" w:hAnsi="Arial" w:cs="Arial"/>
                <w:caps/>
                <w:noProof/>
              </w:rPr>
              <w:t>Soulad projektu s principy udržitelného rozvoje</w:t>
            </w:r>
            <w:r w:rsidR="00AF40B9">
              <w:rPr>
                <w:noProof/>
                <w:webHidden/>
              </w:rPr>
              <w:tab/>
            </w:r>
            <w:r w:rsidR="00AF40B9">
              <w:rPr>
                <w:noProof/>
                <w:webHidden/>
              </w:rPr>
              <w:fldChar w:fldCharType="begin"/>
            </w:r>
            <w:r w:rsidR="00AF40B9">
              <w:rPr>
                <w:noProof/>
                <w:webHidden/>
              </w:rPr>
              <w:instrText xml:space="preserve"> PAGEREF _Toc120007245 \h </w:instrText>
            </w:r>
            <w:r w:rsidR="00AF40B9">
              <w:rPr>
                <w:noProof/>
                <w:webHidden/>
              </w:rPr>
            </w:r>
            <w:r w:rsidR="00AF40B9">
              <w:rPr>
                <w:noProof/>
                <w:webHidden/>
              </w:rPr>
              <w:fldChar w:fldCharType="separate"/>
            </w:r>
            <w:r w:rsidR="00AF40B9">
              <w:rPr>
                <w:noProof/>
                <w:webHidden/>
              </w:rPr>
              <w:t>8</w:t>
            </w:r>
            <w:r w:rsidR="00AF40B9">
              <w:rPr>
                <w:noProof/>
                <w:webHidden/>
              </w:rPr>
              <w:fldChar w:fldCharType="end"/>
            </w:r>
          </w:hyperlink>
        </w:p>
        <w:p w14:paraId="4E2189FE" w14:textId="792B1F89" w:rsidR="00AF40B9" w:rsidRDefault="00731CC9">
          <w:pPr>
            <w:pStyle w:val="Obsah1"/>
            <w:tabs>
              <w:tab w:val="left" w:pos="440"/>
              <w:tab w:val="right" w:leader="dot" w:pos="9062"/>
            </w:tabs>
            <w:rPr>
              <w:rFonts w:eastAsiaTheme="minorEastAsia"/>
              <w:noProof/>
              <w:lang w:eastAsia="cs-CZ"/>
            </w:rPr>
          </w:pPr>
          <w:hyperlink w:anchor="_Toc120007246" w:history="1">
            <w:r w:rsidR="00AF40B9" w:rsidRPr="003C22AC">
              <w:rPr>
                <w:rStyle w:val="Hypertextovodkaz"/>
                <w:rFonts w:ascii="Arial" w:hAnsi="Arial" w:cs="Arial"/>
                <w:caps/>
                <w:noProof/>
              </w:rPr>
              <w:t>7.</w:t>
            </w:r>
            <w:r w:rsidR="00AF40B9">
              <w:rPr>
                <w:rFonts w:eastAsiaTheme="minorEastAsia"/>
                <w:noProof/>
                <w:lang w:eastAsia="cs-CZ"/>
              </w:rPr>
              <w:tab/>
            </w:r>
            <w:r w:rsidR="00AF40B9" w:rsidRPr="003C22AC">
              <w:rPr>
                <w:rStyle w:val="Hypertextovodkaz"/>
                <w:rFonts w:ascii="Arial" w:hAnsi="Arial" w:cs="Arial"/>
                <w:caps/>
                <w:noProof/>
              </w:rPr>
              <w:t>Výstupy a výsledky projektu</w:t>
            </w:r>
            <w:r w:rsidR="00AF40B9">
              <w:rPr>
                <w:noProof/>
                <w:webHidden/>
              </w:rPr>
              <w:tab/>
            </w:r>
            <w:r w:rsidR="00AF40B9">
              <w:rPr>
                <w:noProof/>
                <w:webHidden/>
              </w:rPr>
              <w:fldChar w:fldCharType="begin"/>
            </w:r>
            <w:r w:rsidR="00AF40B9">
              <w:rPr>
                <w:noProof/>
                <w:webHidden/>
              </w:rPr>
              <w:instrText xml:space="preserve"> PAGEREF _Toc120007246 \h </w:instrText>
            </w:r>
            <w:r w:rsidR="00AF40B9">
              <w:rPr>
                <w:noProof/>
                <w:webHidden/>
              </w:rPr>
            </w:r>
            <w:r w:rsidR="00AF40B9">
              <w:rPr>
                <w:noProof/>
                <w:webHidden/>
              </w:rPr>
              <w:fldChar w:fldCharType="separate"/>
            </w:r>
            <w:r w:rsidR="00AF40B9">
              <w:rPr>
                <w:noProof/>
                <w:webHidden/>
              </w:rPr>
              <w:t>9</w:t>
            </w:r>
            <w:r w:rsidR="00AF40B9">
              <w:rPr>
                <w:noProof/>
                <w:webHidden/>
              </w:rPr>
              <w:fldChar w:fldCharType="end"/>
            </w:r>
          </w:hyperlink>
        </w:p>
        <w:p w14:paraId="77B7A24C" w14:textId="4A8C5E0D" w:rsidR="00AF40B9" w:rsidRDefault="00731CC9">
          <w:pPr>
            <w:pStyle w:val="Obsah1"/>
            <w:tabs>
              <w:tab w:val="left" w:pos="440"/>
              <w:tab w:val="right" w:leader="dot" w:pos="9062"/>
            </w:tabs>
            <w:rPr>
              <w:rFonts w:eastAsiaTheme="minorEastAsia"/>
              <w:noProof/>
              <w:lang w:eastAsia="cs-CZ"/>
            </w:rPr>
          </w:pPr>
          <w:hyperlink w:anchor="_Toc120007247" w:history="1">
            <w:r w:rsidR="00AF40B9" w:rsidRPr="003C22AC">
              <w:rPr>
                <w:rStyle w:val="Hypertextovodkaz"/>
                <w:rFonts w:ascii="Arial" w:hAnsi="Arial" w:cs="Arial"/>
                <w:caps/>
                <w:noProof/>
              </w:rPr>
              <w:t>8.</w:t>
            </w:r>
            <w:r w:rsidR="00AF40B9">
              <w:rPr>
                <w:rFonts w:eastAsiaTheme="minorEastAsia"/>
                <w:noProof/>
                <w:lang w:eastAsia="cs-CZ"/>
              </w:rPr>
              <w:tab/>
            </w:r>
            <w:r w:rsidR="00AF40B9" w:rsidRPr="003C22AC">
              <w:rPr>
                <w:rStyle w:val="Hypertextovodkaz"/>
                <w:rFonts w:ascii="Arial" w:hAnsi="Arial" w:cs="Arial"/>
                <w:caps/>
                <w:noProof/>
              </w:rPr>
              <w:t>ZPŮSOB STANOVENÍ CEN</w:t>
            </w:r>
            <w:r w:rsidR="00AF40B9">
              <w:rPr>
                <w:noProof/>
                <w:webHidden/>
              </w:rPr>
              <w:tab/>
            </w:r>
            <w:r w:rsidR="00AF40B9">
              <w:rPr>
                <w:noProof/>
                <w:webHidden/>
              </w:rPr>
              <w:fldChar w:fldCharType="begin"/>
            </w:r>
            <w:r w:rsidR="00AF40B9">
              <w:rPr>
                <w:noProof/>
                <w:webHidden/>
              </w:rPr>
              <w:instrText xml:space="preserve"> PAGEREF _Toc120007247 \h </w:instrText>
            </w:r>
            <w:r w:rsidR="00AF40B9">
              <w:rPr>
                <w:noProof/>
                <w:webHidden/>
              </w:rPr>
            </w:r>
            <w:r w:rsidR="00AF40B9">
              <w:rPr>
                <w:noProof/>
                <w:webHidden/>
              </w:rPr>
              <w:fldChar w:fldCharType="separate"/>
            </w:r>
            <w:r w:rsidR="00AF40B9">
              <w:rPr>
                <w:noProof/>
                <w:webHidden/>
              </w:rPr>
              <w:t>10</w:t>
            </w:r>
            <w:r w:rsidR="00AF40B9">
              <w:rPr>
                <w:noProof/>
                <w:webHidden/>
              </w:rPr>
              <w:fldChar w:fldCharType="end"/>
            </w:r>
          </w:hyperlink>
        </w:p>
        <w:p w14:paraId="5ADA3352" w14:textId="0F860978" w:rsidR="00AF40B9" w:rsidRDefault="00731CC9">
          <w:pPr>
            <w:pStyle w:val="Obsah1"/>
            <w:tabs>
              <w:tab w:val="left" w:pos="440"/>
              <w:tab w:val="right" w:leader="dot" w:pos="9062"/>
            </w:tabs>
            <w:rPr>
              <w:rFonts w:eastAsiaTheme="minorEastAsia"/>
              <w:noProof/>
              <w:lang w:eastAsia="cs-CZ"/>
            </w:rPr>
          </w:pPr>
          <w:hyperlink w:anchor="_Toc120007248" w:history="1">
            <w:r w:rsidR="00AF40B9" w:rsidRPr="003C22AC">
              <w:rPr>
                <w:rStyle w:val="Hypertextovodkaz"/>
                <w:rFonts w:ascii="Arial" w:hAnsi="Arial" w:cs="Arial"/>
                <w:caps/>
                <w:noProof/>
              </w:rPr>
              <w:t>9.</w:t>
            </w:r>
            <w:r w:rsidR="00AF40B9">
              <w:rPr>
                <w:rFonts w:eastAsiaTheme="minorEastAsia"/>
                <w:noProof/>
                <w:lang w:eastAsia="cs-CZ"/>
              </w:rPr>
              <w:tab/>
            </w:r>
            <w:r w:rsidR="00AF40B9" w:rsidRPr="003C22AC">
              <w:rPr>
                <w:rStyle w:val="Hypertextovodkaz"/>
                <w:rFonts w:ascii="Arial" w:hAnsi="Arial" w:cs="Arial"/>
                <w:caps/>
                <w:noProof/>
              </w:rPr>
              <w:t>Zajištění udržitelnosti projektu</w:t>
            </w:r>
            <w:r w:rsidR="00AF40B9">
              <w:rPr>
                <w:noProof/>
                <w:webHidden/>
              </w:rPr>
              <w:tab/>
            </w:r>
            <w:r w:rsidR="00AF40B9">
              <w:rPr>
                <w:noProof/>
                <w:webHidden/>
              </w:rPr>
              <w:fldChar w:fldCharType="begin"/>
            </w:r>
            <w:r w:rsidR="00AF40B9">
              <w:rPr>
                <w:noProof/>
                <w:webHidden/>
              </w:rPr>
              <w:instrText xml:space="preserve"> PAGEREF _Toc120007248 \h </w:instrText>
            </w:r>
            <w:r w:rsidR="00AF40B9">
              <w:rPr>
                <w:noProof/>
                <w:webHidden/>
              </w:rPr>
            </w:r>
            <w:r w:rsidR="00AF40B9">
              <w:rPr>
                <w:noProof/>
                <w:webHidden/>
              </w:rPr>
              <w:fldChar w:fldCharType="separate"/>
            </w:r>
            <w:r w:rsidR="00AF40B9">
              <w:rPr>
                <w:noProof/>
                <w:webHidden/>
              </w:rPr>
              <w:t>14</w:t>
            </w:r>
            <w:r w:rsidR="00AF40B9">
              <w:rPr>
                <w:noProof/>
                <w:webHidden/>
              </w:rPr>
              <w:fldChar w:fldCharType="end"/>
            </w:r>
          </w:hyperlink>
        </w:p>
        <w:p w14:paraId="7FEFB869" w14:textId="37CA4A85" w:rsidR="00AF40B9" w:rsidRDefault="00731CC9">
          <w:pPr>
            <w:pStyle w:val="Obsah1"/>
            <w:tabs>
              <w:tab w:val="left" w:pos="660"/>
              <w:tab w:val="right" w:leader="dot" w:pos="9062"/>
            </w:tabs>
            <w:rPr>
              <w:rFonts w:eastAsiaTheme="minorEastAsia"/>
              <w:noProof/>
              <w:lang w:eastAsia="cs-CZ"/>
            </w:rPr>
          </w:pPr>
          <w:hyperlink w:anchor="_Toc120007249" w:history="1">
            <w:r w:rsidR="00AF40B9" w:rsidRPr="003C22AC">
              <w:rPr>
                <w:rStyle w:val="Hypertextovodkaz"/>
                <w:rFonts w:ascii="Arial" w:hAnsi="Arial" w:cs="Arial"/>
                <w:caps/>
                <w:noProof/>
              </w:rPr>
              <w:t>10.</w:t>
            </w:r>
            <w:r w:rsidR="00AF40B9">
              <w:rPr>
                <w:rFonts w:eastAsiaTheme="minorEastAsia"/>
                <w:noProof/>
                <w:lang w:eastAsia="cs-CZ"/>
              </w:rPr>
              <w:tab/>
            </w:r>
            <w:r w:rsidR="00AF40B9" w:rsidRPr="003C22AC">
              <w:rPr>
                <w:rStyle w:val="Hypertextovodkaz"/>
                <w:rFonts w:ascii="Arial" w:hAnsi="Arial" w:cs="Arial"/>
                <w:caps/>
                <w:noProof/>
              </w:rPr>
              <w:t>VEŘEJNÁ PODPORA</w:t>
            </w:r>
            <w:r w:rsidR="00AF40B9">
              <w:rPr>
                <w:noProof/>
                <w:webHidden/>
              </w:rPr>
              <w:tab/>
            </w:r>
            <w:r w:rsidR="00AF40B9">
              <w:rPr>
                <w:noProof/>
                <w:webHidden/>
              </w:rPr>
              <w:fldChar w:fldCharType="begin"/>
            </w:r>
            <w:r w:rsidR="00AF40B9">
              <w:rPr>
                <w:noProof/>
                <w:webHidden/>
              </w:rPr>
              <w:instrText xml:space="preserve"> PAGEREF _Toc120007249 \h </w:instrText>
            </w:r>
            <w:r w:rsidR="00AF40B9">
              <w:rPr>
                <w:noProof/>
                <w:webHidden/>
              </w:rPr>
            </w:r>
            <w:r w:rsidR="00AF40B9">
              <w:rPr>
                <w:noProof/>
                <w:webHidden/>
              </w:rPr>
              <w:fldChar w:fldCharType="separate"/>
            </w:r>
            <w:r w:rsidR="00AF40B9">
              <w:rPr>
                <w:noProof/>
                <w:webHidden/>
              </w:rPr>
              <w:t>15</w:t>
            </w:r>
            <w:r w:rsidR="00AF40B9">
              <w:rPr>
                <w:noProof/>
                <w:webHidden/>
              </w:rPr>
              <w:fldChar w:fldCharType="end"/>
            </w:r>
          </w:hyperlink>
        </w:p>
        <w:p w14:paraId="2A829C5E" w14:textId="1DB865DF" w:rsidR="00AF40B9" w:rsidRDefault="00731CC9">
          <w:pPr>
            <w:pStyle w:val="Obsah1"/>
            <w:tabs>
              <w:tab w:val="left" w:pos="660"/>
              <w:tab w:val="right" w:leader="dot" w:pos="9062"/>
            </w:tabs>
            <w:rPr>
              <w:rFonts w:eastAsiaTheme="minorEastAsia"/>
              <w:noProof/>
              <w:lang w:eastAsia="cs-CZ"/>
            </w:rPr>
          </w:pPr>
          <w:hyperlink w:anchor="_Toc120007250" w:history="1">
            <w:r w:rsidR="00AF40B9" w:rsidRPr="003C22AC">
              <w:rPr>
                <w:rStyle w:val="Hypertextovodkaz"/>
                <w:rFonts w:ascii="Arial" w:hAnsi="Arial" w:cs="Arial"/>
                <w:caps/>
                <w:noProof/>
              </w:rPr>
              <w:t>11.</w:t>
            </w:r>
            <w:r w:rsidR="00AF40B9">
              <w:rPr>
                <w:rFonts w:eastAsiaTheme="minorEastAsia"/>
                <w:noProof/>
                <w:lang w:eastAsia="cs-CZ"/>
              </w:rPr>
              <w:tab/>
            </w:r>
            <w:r w:rsidR="00AF40B9" w:rsidRPr="003C22AC">
              <w:rPr>
                <w:rStyle w:val="Hypertextovodkaz"/>
                <w:rFonts w:ascii="Arial" w:hAnsi="Arial" w:cs="Arial"/>
                <w:caps/>
                <w:noProof/>
              </w:rPr>
              <w:t>Finanční analýza</w:t>
            </w:r>
            <w:r w:rsidR="00AF40B9">
              <w:rPr>
                <w:noProof/>
                <w:webHidden/>
              </w:rPr>
              <w:tab/>
            </w:r>
            <w:r w:rsidR="00AF40B9">
              <w:rPr>
                <w:noProof/>
                <w:webHidden/>
              </w:rPr>
              <w:fldChar w:fldCharType="begin"/>
            </w:r>
            <w:r w:rsidR="00AF40B9">
              <w:rPr>
                <w:noProof/>
                <w:webHidden/>
              </w:rPr>
              <w:instrText xml:space="preserve"> PAGEREF _Toc120007250 \h </w:instrText>
            </w:r>
            <w:r w:rsidR="00AF40B9">
              <w:rPr>
                <w:noProof/>
                <w:webHidden/>
              </w:rPr>
            </w:r>
            <w:r w:rsidR="00AF40B9">
              <w:rPr>
                <w:noProof/>
                <w:webHidden/>
              </w:rPr>
              <w:fldChar w:fldCharType="separate"/>
            </w:r>
            <w:r w:rsidR="00AF40B9">
              <w:rPr>
                <w:noProof/>
                <w:webHidden/>
              </w:rPr>
              <w:t>15</w:t>
            </w:r>
            <w:r w:rsidR="00AF40B9">
              <w:rPr>
                <w:noProof/>
                <w:webHidden/>
              </w:rPr>
              <w:fldChar w:fldCharType="end"/>
            </w:r>
          </w:hyperlink>
        </w:p>
        <w:p w14:paraId="6FB57E50" w14:textId="79EA2FD9" w:rsidR="00AF40B9" w:rsidRDefault="00731CC9">
          <w:pPr>
            <w:pStyle w:val="Obsah1"/>
            <w:tabs>
              <w:tab w:val="left" w:pos="660"/>
              <w:tab w:val="right" w:leader="dot" w:pos="9062"/>
            </w:tabs>
            <w:rPr>
              <w:rFonts w:eastAsiaTheme="minorEastAsia"/>
              <w:noProof/>
              <w:lang w:eastAsia="cs-CZ"/>
            </w:rPr>
          </w:pPr>
          <w:hyperlink w:anchor="_Toc120007251" w:history="1">
            <w:r w:rsidR="00AF40B9" w:rsidRPr="003C22AC">
              <w:rPr>
                <w:rStyle w:val="Hypertextovodkaz"/>
                <w:rFonts w:ascii="Arial" w:hAnsi="Arial" w:cs="Arial"/>
                <w:caps/>
                <w:noProof/>
              </w:rPr>
              <w:t>12.</w:t>
            </w:r>
            <w:r w:rsidR="00AF40B9">
              <w:rPr>
                <w:rFonts w:eastAsiaTheme="minorEastAsia"/>
                <w:noProof/>
                <w:lang w:eastAsia="cs-CZ"/>
              </w:rPr>
              <w:tab/>
            </w:r>
            <w:r w:rsidR="00AF40B9" w:rsidRPr="003C22AC">
              <w:rPr>
                <w:rStyle w:val="Hypertextovodkaz"/>
                <w:rFonts w:ascii="Arial" w:hAnsi="Arial" w:cs="Arial"/>
                <w:caps/>
                <w:noProof/>
              </w:rPr>
              <w:t>PŘÍLOHY</w:t>
            </w:r>
            <w:r w:rsidR="00AF40B9">
              <w:rPr>
                <w:noProof/>
                <w:webHidden/>
              </w:rPr>
              <w:tab/>
            </w:r>
            <w:r w:rsidR="00AF40B9">
              <w:rPr>
                <w:noProof/>
                <w:webHidden/>
              </w:rPr>
              <w:fldChar w:fldCharType="begin"/>
            </w:r>
            <w:r w:rsidR="00AF40B9">
              <w:rPr>
                <w:noProof/>
                <w:webHidden/>
              </w:rPr>
              <w:instrText xml:space="preserve"> PAGEREF _Toc120007251 \h </w:instrText>
            </w:r>
            <w:r w:rsidR="00AF40B9">
              <w:rPr>
                <w:noProof/>
                <w:webHidden/>
              </w:rPr>
            </w:r>
            <w:r w:rsidR="00AF40B9">
              <w:rPr>
                <w:noProof/>
                <w:webHidden/>
              </w:rPr>
              <w:fldChar w:fldCharType="separate"/>
            </w:r>
            <w:r w:rsidR="00AF40B9">
              <w:rPr>
                <w:noProof/>
                <w:webHidden/>
              </w:rPr>
              <w:t>16</w:t>
            </w:r>
            <w:r w:rsidR="00AF40B9">
              <w:rPr>
                <w:noProof/>
                <w:webHidden/>
              </w:rPr>
              <w:fldChar w:fldCharType="end"/>
            </w:r>
          </w:hyperlink>
        </w:p>
        <w:p w14:paraId="6D7B7A04" w14:textId="20BBBDCC"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20007232"/>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7" w:name="_Toc120007233"/>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8" w:name="_Toc120007234"/>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EADE04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sidR="0090219F">
              <w:rPr>
                <w:rFonts w:ascii="Arial" w:hAnsi="Arial" w:cs="Arial"/>
                <w:bCs/>
              </w:rPr>
              <w:t>, registrační číslo knihovny</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26238962"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w:t>
            </w:r>
            <w:r w:rsidR="0090219F">
              <w:rPr>
                <w:rFonts w:ascii="Arial" w:hAnsi="Arial" w:cs="Arial"/>
                <w:i/>
                <w:iCs/>
              </w:rPr>
              <w:t>m zařízení.</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Cíle jsou povinné k výběru vždy, pokud </w:t>
            </w:r>
            <w:r w:rsidR="00F20D1A">
              <w:rPr>
                <w:rFonts w:ascii="Arial" w:hAnsi="Arial" w:cs="Arial"/>
                <w:i/>
                <w:iCs/>
              </w:rPr>
              <w:lastRenderedPageBreak/>
              <w:t>projekt obsahuje investice do daných oblastí, podporovaných aktivit.</w:t>
            </w:r>
          </w:p>
          <w:p w14:paraId="7BC5C912" w14:textId="77777777" w:rsidR="00AF3412" w:rsidRDefault="00AF3412" w:rsidP="00B5102D">
            <w:pPr>
              <w:pStyle w:val="Odstavecseseznamem"/>
              <w:spacing w:before="240"/>
              <w:ind w:left="0"/>
              <w:jc w:val="both"/>
              <w:rPr>
                <w:rFonts w:ascii="Arial" w:hAnsi="Arial" w:cs="Arial"/>
              </w:rPr>
            </w:pPr>
          </w:p>
          <w:p w14:paraId="70A8094C" w14:textId="0766E7E3" w:rsidR="00AF3412" w:rsidRPr="00AD1FAC" w:rsidRDefault="00731CC9" w:rsidP="00B5102D">
            <w:pPr>
              <w:pStyle w:val="Odstavecseseznamem"/>
              <w:spacing w:before="240"/>
              <w:ind w:left="0"/>
              <w:jc w:val="both"/>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AF3412" w:rsidRPr="00AD1FAC">
              <w:rPr>
                <w:rFonts w:ascii="Arial" w:hAnsi="Arial" w:cs="Arial"/>
                <w:i/>
                <w:iCs/>
              </w:rPr>
              <w:t xml:space="preserve"> </w:t>
            </w:r>
            <w:r w:rsidR="00AD1FAC" w:rsidRPr="00AD1FAC">
              <w:rPr>
                <w:rFonts w:ascii="Arial" w:hAnsi="Arial" w:cs="Arial"/>
                <w:b/>
                <w:bCs/>
              </w:rPr>
              <w:t>Zkvalitnění vzdělávací infrastruktury pro přírodní vědy</w:t>
            </w:r>
          </w:p>
          <w:p w14:paraId="25C0D417" w14:textId="6E93D5CD"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CF29F6" w:rsidRPr="00CF29F6">
              <w:rPr>
                <w:rFonts w:ascii="Arial" w:hAnsi="Arial" w:cs="Arial"/>
                <w:i/>
                <w:iCs/>
              </w:rPr>
              <w:t xml:space="preserve">oblasti a obory </w:t>
            </w:r>
            <w:r w:rsidR="00752639">
              <w:rPr>
                <w:rFonts w:ascii="Arial" w:hAnsi="Arial" w:cs="Arial"/>
                <w:i/>
                <w:iCs/>
              </w:rPr>
              <w:t xml:space="preserve">dle kap. </w:t>
            </w:r>
            <w:r w:rsidR="0090219F">
              <w:rPr>
                <w:rFonts w:ascii="Arial" w:hAnsi="Arial" w:cs="Arial"/>
                <w:i/>
                <w:iCs/>
              </w:rPr>
              <w:t>3</w:t>
            </w:r>
            <w:r w:rsidR="00752639">
              <w:rPr>
                <w:rFonts w:ascii="Arial" w:hAnsi="Arial" w:cs="Arial"/>
                <w:i/>
                <w:iCs/>
              </w:rPr>
              <w:t>.3 Spec. prav.)</w:t>
            </w:r>
            <w:r w:rsidRPr="00AD1FAC">
              <w:rPr>
                <w:rFonts w:ascii="Arial" w:hAnsi="Arial" w:cs="Arial"/>
                <w:i/>
                <w:iCs/>
              </w:rPr>
              <w:t>: …</w:t>
            </w:r>
          </w:p>
          <w:p w14:paraId="0A21A08C" w14:textId="77777777" w:rsidR="00E366BE" w:rsidRDefault="00E366BE" w:rsidP="00B5102D">
            <w:pPr>
              <w:pStyle w:val="Odstavecseseznamem"/>
              <w:spacing w:before="240"/>
              <w:ind w:left="0"/>
              <w:jc w:val="both"/>
              <w:rPr>
                <w:rFonts w:ascii="Arial" w:hAnsi="Arial" w:cs="Arial"/>
                <w:i/>
                <w:iCs/>
              </w:rPr>
            </w:pPr>
          </w:p>
          <w:p w14:paraId="2FCCBF75" w14:textId="7F7EEEF9" w:rsidR="00AD1FAC" w:rsidRPr="00AD1FAC" w:rsidRDefault="00731CC9" w:rsidP="00B5102D">
            <w:pPr>
              <w:pStyle w:val="Odstavecseseznamem"/>
              <w:spacing w:before="240"/>
              <w:ind w:left="0"/>
              <w:jc w:val="both"/>
              <w:rPr>
                <w:rFonts w:ascii="Arial" w:hAnsi="Arial" w:cs="Arial"/>
                <w:i/>
                <w:iCs/>
              </w:rPr>
            </w:pPr>
            <w:sdt>
              <w:sdtPr>
                <w:rPr>
                  <w:rFonts w:ascii="Arial" w:hAnsi="Arial" w:cs="Arial"/>
                </w:rPr>
                <w:id w:val="2568637"/>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pro polytechnické vzdělávání</w:t>
            </w:r>
          </w:p>
          <w:p w14:paraId="3453709D" w14:textId="04024858"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CF29F6" w:rsidRPr="00CF29F6">
              <w:rPr>
                <w:rFonts w:ascii="Arial" w:hAnsi="Arial" w:cs="Arial"/>
                <w:i/>
                <w:iCs/>
              </w:rPr>
              <w:t xml:space="preserve">oblasti a obory </w:t>
            </w:r>
            <w:r w:rsidR="00752639">
              <w:rPr>
                <w:rFonts w:ascii="Arial" w:hAnsi="Arial" w:cs="Arial"/>
                <w:i/>
                <w:iCs/>
              </w:rPr>
              <w:t xml:space="preserve">dle kap. </w:t>
            </w:r>
            <w:r w:rsidR="002F5A52">
              <w:rPr>
                <w:rFonts w:ascii="Arial" w:hAnsi="Arial" w:cs="Arial"/>
                <w:i/>
                <w:iCs/>
              </w:rPr>
              <w:t>3</w:t>
            </w:r>
            <w:r w:rsidR="00752639">
              <w:rPr>
                <w:rFonts w:ascii="Arial" w:hAnsi="Arial" w:cs="Arial"/>
                <w:i/>
                <w:iCs/>
              </w:rPr>
              <w:t>.3 Spec. prav.)</w:t>
            </w:r>
            <w:r w:rsidRPr="00AD1FAC">
              <w:rPr>
                <w:rFonts w:ascii="Arial" w:hAnsi="Arial" w:cs="Arial"/>
                <w:i/>
                <w:iCs/>
              </w:rPr>
              <w:t>: …</w:t>
            </w:r>
          </w:p>
          <w:p w14:paraId="216DA48D" w14:textId="77777777" w:rsidR="00E366BE" w:rsidRPr="00AD1FAC" w:rsidRDefault="00E366BE" w:rsidP="00B5102D">
            <w:pPr>
              <w:pStyle w:val="Odstavecseseznamem"/>
              <w:spacing w:before="240"/>
              <w:ind w:left="0"/>
              <w:jc w:val="both"/>
              <w:rPr>
                <w:rFonts w:ascii="Arial" w:hAnsi="Arial" w:cs="Arial"/>
              </w:rPr>
            </w:pPr>
          </w:p>
          <w:p w14:paraId="344FAC1E" w14:textId="0BE36ADC" w:rsidR="00AF3412" w:rsidRPr="00AD1FAC" w:rsidRDefault="00731CC9" w:rsidP="00B5102D">
            <w:pPr>
              <w:pStyle w:val="Odstavecseseznamem"/>
              <w:spacing w:before="240"/>
              <w:ind w:left="0"/>
              <w:jc w:val="both"/>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 xml:space="preserve">Zkvalitnění vzdělávací infrastruktury pro </w:t>
            </w:r>
            <w:r w:rsidR="00F20D1A" w:rsidRPr="00F20D1A">
              <w:rPr>
                <w:rFonts w:ascii="Arial" w:hAnsi="Arial" w:cs="Arial"/>
                <w:b/>
                <w:bCs/>
              </w:rPr>
              <w:t>cizí jazyky</w:t>
            </w:r>
          </w:p>
          <w:p w14:paraId="770E9471" w14:textId="4C76D107"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CF29F6" w:rsidRPr="00CF29F6">
              <w:rPr>
                <w:rFonts w:ascii="Arial" w:hAnsi="Arial" w:cs="Arial"/>
                <w:i/>
                <w:iCs/>
              </w:rPr>
              <w:t xml:space="preserve">oblasti a obory </w:t>
            </w:r>
            <w:r w:rsidR="00752639">
              <w:rPr>
                <w:rFonts w:ascii="Arial" w:hAnsi="Arial" w:cs="Arial"/>
                <w:i/>
                <w:iCs/>
              </w:rPr>
              <w:t xml:space="preserve">dle kap. </w:t>
            </w:r>
            <w:r w:rsidR="002F5A52">
              <w:rPr>
                <w:rFonts w:ascii="Arial" w:hAnsi="Arial" w:cs="Arial"/>
                <w:i/>
                <w:iCs/>
              </w:rPr>
              <w:t>3</w:t>
            </w:r>
            <w:r w:rsidR="00752639">
              <w:rPr>
                <w:rFonts w:ascii="Arial" w:hAnsi="Arial" w:cs="Arial"/>
                <w:i/>
                <w:iCs/>
              </w:rPr>
              <w:t>.3 Spec. prav.)</w:t>
            </w:r>
            <w:r w:rsidRPr="00AD1FAC">
              <w:rPr>
                <w:rFonts w:ascii="Arial" w:hAnsi="Arial" w:cs="Arial"/>
                <w:i/>
                <w:iCs/>
              </w:rPr>
              <w:t>: …</w:t>
            </w:r>
          </w:p>
          <w:p w14:paraId="317B584D" w14:textId="77777777" w:rsidR="00E366BE" w:rsidRPr="00AD1FAC" w:rsidRDefault="00E366BE" w:rsidP="00B5102D">
            <w:pPr>
              <w:pStyle w:val="Odstavecseseznamem"/>
              <w:spacing w:before="240"/>
              <w:ind w:left="0"/>
              <w:jc w:val="both"/>
              <w:rPr>
                <w:rFonts w:ascii="Arial" w:hAnsi="Arial" w:cs="Arial"/>
              </w:rPr>
            </w:pPr>
          </w:p>
          <w:p w14:paraId="26FAC920" w14:textId="656D7EAD" w:rsidR="00AF3412" w:rsidRPr="00AD1FAC" w:rsidRDefault="00731CC9" w:rsidP="00B5102D">
            <w:pPr>
              <w:pStyle w:val="Odstavecseseznamem"/>
              <w:spacing w:before="240"/>
              <w:ind w:left="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Zkvalitnění vzdělávací infrastruktury pro práci s</w:t>
            </w:r>
            <w:r w:rsidR="00032381">
              <w:rPr>
                <w:rFonts w:ascii="Arial" w:hAnsi="Arial" w:cs="Arial"/>
                <w:b/>
                <w:bCs/>
              </w:rPr>
              <w:t> </w:t>
            </w:r>
            <w:r w:rsidR="00AD1FAC" w:rsidRPr="00AD1FAC">
              <w:rPr>
                <w:rFonts w:ascii="Arial" w:hAnsi="Arial" w:cs="Arial"/>
                <w:b/>
                <w:bCs/>
              </w:rPr>
              <w:t>digitálními technologiemi</w:t>
            </w:r>
            <w:r w:rsidR="00E366BE">
              <w:rPr>
                <w:rStyle w:val="Znakapoznpodarou"/>
                <w:rFonts w:ascii="Arial" w:hAnsi="Arial" w:cs="Arial"/>
                <w:i/>
                <w:iCs/>
              </w:rPr>
              <w:footnoteReference w:id="2"/>
            </w:r>
          </w:p>
          <w:p w14:paraId="6EE47721" w14:textId="3B68F192" w:rsidR="004D1E45" w:rsidRDefault="0033260E" w:rsidP="00B5102D">
            <w:pPr>
              <w:pStyle w:val="Odstavecseseznamem"/>
              <w:spacing w:before="240"/>
              <w:ind w:left="0"/>
              <w:jc w:val="both"/>
              <w:rPr>
                <w:rFonts w:ascii="Arial" w:hAnsi="Arial" w:cs="Arial"/>
                <w:i/>
                <w:iCs/>
              </w:rPr>
            </w:pPr>
            <w:r w:rsidRPr="008A53E6">
              <w:rPr>
                <w:rFonts w:ascii="Arial" w:hAnsi="Arial" w:cs="Arial"/>
                <w:i/>
                <w:iCs/>
              </w:rPr>
              <w:t>Popis</w:t>
            </w:r>
            <w:r w:rsidR="00752639" w:rsidRPr="008A53E6">
              <w:rPr>
                <w:rFonts w:ascii="Arial" w:hAnsi="Arial" w:cs="Arial"/>
                <w:i/>
                <w:iCs/>
              </w:rPr>
              <w:t xml:space="preserve"> (včetně vazby na </w:t>
            </w:r>
            <w:r w:rsidR="00CF29F6" w:rsidRPr="00CF29F6">
              <w:rPr>
                <w:rFonts w:ascii="Arial" w:hAnsi="Arial" w:cs="Arial"/>
                <w:i/>
                <w:iCs/>
              </w:rPr>
              <w:t xml:space="preserve">oblasti a obory </w:t>
            </w:r>
            <w:r w:rsidR="00752639" w:rsidRPr="008A53E6">
              <w:rPr>
                <w:rFonts w:ascii="Arial" w:hAnsi="Arial" w:cs="Arial"/>
                <w:i/>
                <w:iCs/>
              </w:rPr>
              <w:t xml:space="preserve">dle kap. </w:t>
            </w:r>
            <w:r w:rsidR="002F5A52">
              <w:rPr>
                <w:rFonts w:ascii="Arial" w:hAnsi="Arial" w:cs="Arial"/>
                <w:i/>
                <w:iCs/>
              </w:rPr>
              <w:t>3</w:t>
            </w:r>
            <w:r w:rsidR="00752639" w:rsidRPr="008A53E6">
              <w:rPr>
                <w:rFonts w:ascii="Arial" w:hAnsi="Arial" w:cs="Arial"/>
                <w:i/>
                <w:iCs/>
              </w:rPr>
              <w:t>.3 Spec. prav.</w:t>
            </w:r>
            <w:r w:rsidR="00E366BE" w:rsidRPr="008A53E6">
              <w:rPr>
                <w:rFonts w:ascii="Arial" w:hAnsi="Arial" w:cs="Arial"/>
                <w:i/>
                <w:iCs/>
              </w:rPr>
              <w:t xml:space="preserve"> / vazby na odbornou učebnu informatiky</w:t>
            </w:r>
            <w:r w:rsidR="00752639" w:rsidRPr="008A53E6">
              <w:rPr>
                <w:rFonts w:ascii="Arial" w:hAnsi="Arial" w:cs="Arial"/>
                <w:i/>
                <w:iCs/>
              </w:rPr>
              <w:t>)</w:t>
            </w:r>
            <w:r w:rsidRPr="008A53E6">
              <w:rPr>
                <w:rFonts w:ascii="Arial" w:hAnsi="Arial" w:cs="Arial"/>
                <w:i/>
                <w:iCs/>
              </w:rPr>
              <w:t>: …</w:t>
            </w:r>
          </w:p>
          <w:p w14:paraId="13CF0B81" w14:textId="77777777" w:rsidR="00E366BE" w:rsidRDefault="00E366BE" w:rsidP="00B5102D">
            <w:pPr>
              <w:pStyle w:val="Odstavecseseznamem"/>
              <w:spacing w:before="240"/>
              <w:ind w:left="0"/>
              <w:jc w:val="both"/>
              <w:rPr>
                <w:rFonts w:ascii="Arial" w:hAnsi="Arial" w:cs="Arial"/>
                <w:i/>
                <w:iCs/>
              </w:rPr>
            </w:pPr>
          </w:p>
          <w:p w14:paraId="46BF1B8B" w14:textId="3CA3135C" w:rsidR="00F85DF9" w:rsidRDefault="00731CC9" w:rsidP="00B5102D">
            <w:pPr>
              <w:pStyle w:val="Odstavecseseznamem"/>
              <w:spacing w:before="240"/>
              <w:ind w:left="0"/>
              <w:jc w:val="both"/>
              <w:rPr>
                <w:rFonts w:ascii="Arial" w:hAnsi="Arial" w:cs="Arial"/>
                <w:i/>
                <w:iCs/>
              </w:rPr>
            </w:pPr>
            <w:sdt>
              <w:sdtPr>
                <w:rPr>
                  <w:rFonts w:ascii="Arial" w:hAnsi="Arial" w:cs="Arial"/>
                </w:rPr>
                <w:id w:val="1429774953"/>
                <w14:checkbox>
                  <w14:checked w14:val="0"/>
                  <w14:checkedState w14:val="2612" w14:font="MS Gothic"/>
                  <w14:uncheckedState w14:val="2610" w14:font="MS Gothic"/>
                </w14:checkbox>
              </w:sdtPr>
              <w:sdtEndPr/>
              <w:sdtContent>
                <w:r w:rsidR="005D3270">
                  <w:rPr>
                    <w:rFonts w:ascii="MS Gothic" w:eastAsia="MS Gothic" w:hAnsi="MS Gothic" w:cs="Arial" w:hint="eastAsia"/>
                  </w:rPr>
                  <w:t>☐</w:t>
                </w:r>
              </w:sdtContent>
            </w:sdt>
            <w:r w:rsidR="00F85DF9" w:rsidRPr="00235871">
              <w:rPr>
                <w:rFonts w:ascii="Arial" w:hAnsi="Arial" w:cs="Arial"/>
                <w:i/>
                <w:iCs/>
              </w:rPr>
              <w:t xml:space="preserve"> </w:t>
            </w:r>
            <w:r w:rsidR="00122810" w:rsidRPr="00122810">
              <w:rPr>
                <w:rFonts w:ascii="Arial" w:hAnsi="Arial" w:cs="Arial"/>
                <w:b/>
                <w:bCs/>
              </w:rPr>
              <w:t>Výstupy projektu budou používány pro spolupráci podpořeného zařízení a škol.</w:t>
            </w:r>
          </w:p>
          <w:p w14:paraId="429AD8FE" w14:textId="2A05B971" w:rsidR="00F85DF9" w:rsidRDefault="00F85DF9" w:rsidP="00B5102D">
            <w:pPr>
              <w:pStyle w:val="Odstavecseseznamem"/>
              <w:spacing w:before="240"/>
              <w:ind w:left="0"/>
              <w:jc w:val="both"/>
              <w:rPr>
                <w:rFonts w:ascii="Arial" w:hAnsi="Arial" w:cs="Arial"/>
                <w:i/>
                <w:iCs/>
              </w:rPr>
            </w:pPr>
            <w:r>
              <w:rPr>
                <w:rFonts w:ascii="Arial" w:hAnsi="Arial" w:cs="Arial"/>
                <w:i/>
                <w:iCs/>
              </w:rPr>
              <w:t>Popis: …</w:t>
            </w:r>
          </w:p>
          <w:p w14:paraId="38A80037" w14:textId="77777777" w:rsidR="00E366BE" w:rsidRDefault="00E366BE" w:rsidP="00B5102D">
            <w:pPr>
              <w:pStyle w:val="Odstavecseseznamem"/>
              <w:spacing w:before="240"/>
              <w:ind w:left="0"/>
              <w:jc w:val="both"/>
              <w:rPr>
                <w:rFonts w:ascii="Arial" w:hAnsi="Arial" w:cs="Arial"/>
                <w:i/>
                <w:iCs/>
              </w:rPr>
            </w:pPr>
          </w:p>
          <w:p w14:paraId="3CA7455A" w14:textId="13859787" w:rsidR="00122810" w:rsidRPr="00AD1FAC" w:rsidRDefault="00731CC9" w:rsidP="00122810">
            <w:pPr>
              <w:pStyle w:val="Odstavecseseznamem"/>
              <w:spacing w:before="240"/>
              <w:ind w:left="0"/>
              <w:jc w:val="both"/>
              <w:rPr>
                <w:rFonts w:ascii="Arial" w:hAnsi="Arial" w:cs="Arial"/>
                <w:i/>
                <w:iCs/>
              </w:rPr>
            </w:pPr>
            <w:sdt>
              <w:sdtPr>
                <w:rPr>
                  <w:rFonts w:ascii="Arial" w:hAnsi="Arial" w:cs="Arial"/>
                </w:rPr>
                <w:id w:val="24144415"/>
                <w14:checkbox>
                  <w14:checked w14:val="0"/>
                  <w14:checkedState w14:val="2612" w14:font="MS Gothic"/>
                  <w14:uncheckedState w14:val="2610" w14:font="MS Gothic"/>
                </w14:checkbox>
              </w:sdtPr>
              <w:sdtEndPr/>
              <w:sdtContent>
                <w:r w:rsidR="00122810" w:rsidRPr="00AD1FAC">
                  <w:rPr>
                    <w:rFonts w:ascii="Segoe UI Symbol" w:eastAsia="MS Gothic" w:hAnsi="Segoe UI Symbol" w:cs="Segoe UI Symbol"/>
                  </w:rPr>
                  <w:t>☐</w:t>
                </w:r>
              </w:sdtContent>
            </w:sdt>
            <w:r w:rsidR="00122810" w:rsidRPr="00AD1FAC">
              <w:rPr>
                <w:rFonts w:ascii="Arial" w:hAnsi="Arial" w:cs="Arial"/>
                <w:i/>
                <w:iCs/>
              </w:rPr>
              <w:t xml:space="preserve"> </w:t>
            </w:r>
            <w:r w:rsidR="00122810" w:rsidRPr="00122810">
              <w:rPr>
                <w:rFonts w:ascii="Arial" w:hAnsi="Arial" w:cs="Arial"/>
                <w:b/>
                <w:bCs/>
              </w:rPr>
              <w:t>Výstupy projektu budou využívány minimálně 10 vyuč</w:t>
            </w:r>
            <w:r w:rsidR="00DF7C70">
              <w:rPr>
                <w:rFonts w:ascii="Arial" w:hAnsi="Arial" w:cs="Arial"/>
                <w:b/>
                <w:bCs/>
              </w:rPr>
              <w:t>ova</w:t>
            </w:r>
            <w:r w:rsidR="00122810" w:rsidRPr="00122810">
              <w:rPr>
                <w:rFonts w:ascii="Arial" w:hAnsi="Arial" w:cs="Arial"/>
                <w:b/>
                <w:bCs/>
              </w:rPr>
              <w:t>cích hodit týdně.</w:t>
            </w:r>
          </w:p>
          <w:p w14:paraId="781C6B04" w14:textId="77777777" w:rsidR="00122810" w:rsidRDefault="00122810" w:rsidP="00122810">
            <w:pPr>
              <w:pStyle w:val="Odstavecseseznamem"/>
              <w:spacing w:before="240"/>
              <w:ind w:left="0"/>
              <w:jc w:val="both"/>
              <w:rPr>
                <w:rFonts w:ascii="Arial" w:hAnsi="Arial" w:cs="Arial"/>
                <w:i/>
                <w:iCs/>
              </w:rPr>
            </w:pPr>
            <w:r w:rsidRPr="00AD1FAC">
              <w:rPr>
                <w:rFonts w:ascii="Arial" w:hAnsi="Arial" w:cs="Arial"/>
                <w:i/>
                <w:iCs/>
              </w:rPr>
              <w:t>Popis: …</w:t>
            </w:r>
          </w:p>
          <w:p w14:paraId="5B521D0C" w14:textId="0C0A1ADD" w:rsidR="00F20D1A" w:rsidRPr="00F20D1A" w:rsidRDefault="00F20D1A" w:rsidP="00B5102D">
            <w:pPr>
              <w:pStyle w:val="Odstavecseseznamem"/>
              <w:spacing w:before="240"/>
              <w:ind w:left="0"/>
              <w:jc w:val="both"/>
              <w:rPr>
                <w:rFonts w:ascii="Arial" w:hAnsi="Arial" w:cs="Arial"/>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7AB54CF9" w:rsidR="00235871" w:rsidRPr="00AF1EE7" w:rsidRDefault="00235871" w:rsidP="008348FF">
            <w:pPr>
              <w:pStyle w:val="Odstavecseseznamem"/>
              <w:spacing w:before="240"/>
              <w:jc w:val="center"/>
              <w:rPr>
                <w:rFonts w:ascii="Arial" w:hAnsi="Arial" w:cs="Arial"/>
                <w:i/>
                <w:iCs/>
              </w:rPr>
            </w:pPr>
            <w:r>
              <w:rPr>
                <w:rFonts w:ascii="Arial" w:hAnsi="Arial" w:cs="Arial"/>
                <w:b/>
              </w:rPr>
              <w:t>Soulad s</w:t>
            </w:r>
            <w:r w:rsidR="00152B39">
              <w:rPr>
                <w:rFonts w:ascii="Arial" w:hAnsi="Arial" w:cs="Arial"/>
                <w:b/>
              </w:rPr>
              <w:t> </w:t>
            </w:r>
            <w:r>
              <w:rPr>
                <w:rFonts w:ascii="Arial" w:hAnsi="Arial" w:cs="Arial"/>
                <w:b/>
              </w:rPr>
              <w:t>MAP</w:t>
            </w:r>
            <w:r w:rsidR="00152B39">
              <w:rPr>
                <w:rFonts w:ascii="Arial" w:hAnsi="Arial" w:cs="Arial"/>
                <w:b/>
              </w:rPr>
              <w:t>/KAP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5CD74761"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r w:rsidR="00152B39">
              <w:rPr>
                <w:rFonts w:ascii="Arial" w:hAnsi="Arial" w:cs="Arial"/>
                <w:b/>
                <w:bCs/>
              </w:rPr>
              <w:t>/KAP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0FF9EDAE"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sidR="00152B39">
              <w:rPr>
                <w:rFonts w:ascii="Arial" w:hAnsi="Arial" w:cs="Arial"/>
                <w:i/>
                <w:iCs/>
              </w:rPr>
              <w:t>/KAP</w:t>
            </w:r>
            <w:r>
              <w:rPr>
                <w:rFonts w:ascii="Arial" w:hAnsi="Arial" w:cs="Arial"/>
                <w:i/>
                <w:iCs/>
              </w:rPr>
              <w:t>.</w:t>
            </w:r>
            <w:r w:rsidR="00DE11F8">
              <w:rPr>
                <w:rFonts w:ascii="Arial" w:hAnsi="Arial" w:cs="Arial"/>
                <w:i/>
                <w:iCs/>
              </w:rPr>
              <w:t xml:space="preserve"> </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4AC52B9" w:rsidR="00235871" w:rsidRPr="006A76CA" w:rsidRDefault="006A76CA" w:rsidP="00235871">
            <w:pPr>
              <w:spacing w:before="240"/>
              <w:rPr>
                <w:rFonts w:ascii="Arial" w:hAnsi="Arial" w:cs="Arial"/>
                <w:b/>
                <w:bCs/>
              </w:rPr>
            </w:pPr>
            <w:r w:rsidRPr="006A76CA">
              <w:rPr>
                <w:rFonts w:ascii="Arial" w:hAnsi="Arial" w:cs="Arial"/>
                <w:b/>
                <w:bCs/>
              </w:rPr>
              <w:lastRenderedPageBreak/>
              <w:t>D</w:t>
            </w:r>
            <w:r w:rsidR="00235871" w:rsidRPr="006A76CA">
              <w:rPr>
                <w:rFonts w:ascii="Arial" w:hAnsi="Arial" w:cs="Arial"/>
                <w:b/>
                <w:bCs/>
              </w:rPr>
              <w:t>atum schválení aktuálně platného SR MAP</w:t>
            </w:r>
            <w:r w:rsidR="00152B39">
              <w:rPr>
                <w:rFonts w:ascii="Arial" w:hAnsi="Arial" w:cs="Arial"/>
                <w:b/>
                <w:bCs/>
              </w:rPr>
              <w:t>/KAP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1A9B3127"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152B39">
              <w:rPr>
                <w:rFonts w:ascii="Arial" w:hAnsi="Arial" w:cs="Arial"/>
                <w:i/>
                <w:iCs/>
              </w:rPr>
              <w:t>/KAP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44563C1C"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SR MAP</w:t>
            </w:r>
            <w:r w:rsidR="00152B39">
              <w:rPr>
                <w:rFonts w:ascii="Arial" w:hAnsi="Arial" w:cs="Arial"/>
                <w:b/>
                <w:bCs/>
              </w:rPr>
              <w:t>/KAP</w:t>
            </w:r>
            <w:r w:rsidR="00235871" w:rsidRPr="006A76CA">
              <w:rPr>
                <w:rFonts w:ascii="Arial" w:hAnsi="Arial" w:cs="Arial"/>
                <w:b/>
                <w:bCs/>
              </w:rPr>
              <w:t>,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EC12BD" w14:textId="6FECA050" w:rsidR="00ED2A15"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w:t>
            </w:r>
            <w:r w:rsidR="00152B39">
              <w:rPr>
                <w:rFonts w:ascii="Arial" w:hAnsi="Arial" w:cs="Arial"/>
                <w:i/>
                <w:iCs/>
              </w:rPr>
              <w:t>/KAP</w:t>
            </w:r>
            <w:r w:rsidR="006A76CA">
              <w:rPr>
                <w:rFonts w:ascii="Arial" w:hAnsi="Arial" w:cs="Arial"/>
                <w:i/>
                <w:iCs/>
              </w:rPr>
              <w:t>, na který se předložený projekt odkazuje</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 xml:space="preserve">Pozn.: </w:t>
            </w:r>
          </w:p>
          <w:p w14:paraId="4609B081" w14:textId="66AF65D2" w:rsidR="00ED2A15"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w:t>
            </w:r>
            <w:r w:rsidR="00152B39">
              <w:rPr>
                <w:rFonts w:ascii="Arial" w:hAnsi="Arial" w:cs="Arial"/>
                <w:i/>
                <w:iCs/>
              </w:rPr>
              <w:t> </w:t>
            </w:r>
            <w:r w:rsidR="00235871" w:rsidRPr="00235871">
              <w:rPr>
                <w:rFonts w:ascii="Arial" w:hAnsi="Arial" w:cs="Arial"/>
                <w:i/>
                <w:iCs/>
              </w:rPr>
              <w:t>MAP</w:t>
            </w:r>
            <w:r w:rsidR="00152B39">
              <w:rPr>
                <w:rFonts w:ascii="Arial" w:hAnsi="Arial" w:cs="Arial"/>
                <w:i/>
                <w:iCs/>
              </w:rPr>
              <w:t>/KAP</w:t>
            </w:r>
            <w:r w:rsidR="00235871" w:rsidRPr="00235871">
              <w:rPr>
                <w:rFonts w:ascii="Arial" w:hAnsi="Arial" w:cs="Arial"/>
                <w:i/>
                <w:iCs/>
              </w:rPr>
              <w:t>, uveďte všechny relevantní</w:t>
            </w:r>
            <w:r w:rsidR="00235871">
              <w:rPr>
                <w:rFonts w:ascii="Arial" w:hAnsi="Arial" w:cs="Arial"/>
                <w:i/>
                <w:iCs/>
              </w:rPr>
              <w:t>; název projektu předloženého do IROP nemusí 1:1 odpovídat názvu projektu uvedeného v SR MAP</w:t>
            </w:r>
            <w:r w:rsidR="00752A22">
              <w:rPr>
                <w:rFonts w:ascii="Arial" w:hAnsi="Arial" w:cs="Arial"/>
                <w:i/>
                <w:iCs/>
              </w:rPr>
              <w:t>/KAP</w:t>
            </w:r>
            <w:r w:rsidR="00235871">
              <w:rPr>
                <w:rFonts w:ascii="Arial" w:hAnsi="Arial" w:cs="Arial"/>
                <w:i/>
                <w:iCs/>
              </w:rPr>
              <w:t>, ale svým charakterem musí předložený projekt odpovídat investiční prioritě v SR MAP</w:t>
            </w:r>
            <w:r w:rsidR="00152B39">
              <w:rPr>
                <w:rFonts w:ascii="Arial" w:hAnsi="Arial" w:cs="Arial"/>
                <w:i/>
                <w:iCs/>
              </w:rPr>
              <w:t>/KAP</w:t>
            </w:r>
            <w:r>
              <w:rPr>
                <w:rFonts w:ascii="Arial" w:hAnsi="Arial" w:cs="Arial"/>
                <w:i/>
                <w:iCs/>
              </w:rPr>
              <w:t>.</w:t>
            </w:r>
          </w:p>
          <w:p w14:paraId="0C9901D9" w14:textId="54A51DE3" w:rsidR="00235871" w:rsidRDefault="00ED2A15" w:rsidP="00235871">
            <w:pPr>
              <w:spacing w:before="240"/>
              <w:jc w:val="both"/>
              <w:rPr>
                <w:rFonts w:ascii="Arial" w:hAnsi="Arial" w:cs="Arial"/>
                <w:i/>
                <w:iCs/>
              </w:rPr>
            </w:pPr>
            <w:r>
              <w:rPr>
                <w:rFonts w:ascii="Arial" w:hAnsi="Arial" w:cs="Arial"/>
                <w:i/>
                <w:iCs/>
              </w:rPr>
              <w:t xml:space="preserve">Relevantní jsou pouze investiční priority </w:t>
            </w:r>
            <w:r w:rsidR="00752A22">
              <w:rPr>
                <w:rFonts w:ascii="Arial" w:hAnsi="Arial" w:cs="Arial"/>
                <w:i/>
                <w:iCs/>
              </w:rPr>
              <w:t>pro zájmové, neformální a celoživotní učení</w:t>
            </w:r>
            <w:r>
              <w:rPr>
                <w:rFonts w:ascii="Arial" w:hAnsi="Arial" w:cs="Arial"/>
                <w:i/>
                <w:iCs/>
              </w:rPr>
              <w:t xml:space="preserve"> se zaškrtnutými typy projektů</w:t>
            </w:r>
            <w:r w:rsidR="00260021">
              <w:rPr>
                <w:rFonts w:ascii="Arial" w:hAnsi="Arial" w:cs="Arial"/>
                <w:i/>
                <w:iCs/>
              </w:rPr>
              <w:t xml:space="preserve"> s vazbou na podporovanou oblast</w:t>
            </w:r>
            <w:r>
              <w:rPr>
                <w:rFonts w:ascii="Arial" w:hAnsi="Arial" w:cs="Arial"/>
                <w:i/>
                <w:iCs/>
              </w:rPr>
              <w:t xml:space="preserve"> relevantní pro IROP </w:t>
            </w:r>
          </w:p>
          <w:p w14:paraId="25756C4F" w14:textId="438DB572" w:rsidR="00260021" w:rsidRPr="00235871" w:rsidRDefault="00260021" w:rsidP="00235871">
            <w:pPr>
              <w:spacing w:before="240"/>
              <w:jc w:val="both"/>
              <w:rPr>
                <w:rFonts w:ascii="Arial" w:hAnsi="Arial" w:cs="Arial"/>
                <w:i/>
                <w:iCs/>
              </w:rPr>
            </w:pPr>
            <w:r>
              <w:rPr>
                <w:rFonts w:ascii="Arial" w:hAnsi="Arial" w:cs="Arial"/>
                <w:i/>
                <w:iCs/>
              </w:rPr>
              <w:t xml:space="preserve">Není podmínkou, aby byl projekt (investiční priorita) uveden v obou dokumentech současně. </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0A3C5AD1" w:rsidR="00235871" w:rsidRPr="006A76CA" w:rsidRDefault="006A76CA" w:rsidP="00235871">
            <w:pPr>
              <w:spacing w:before="240"/>
              <w:rPr>
                <w:rFonts w:ascii="Arial" w:hAnsi="Arial" w:cs="Arial"/>
                <w:b/>
                <w:bCs/>
              </w:rPr>
            </w:pPr>
            <w:r w:rsidRPr="006A76CA">
              <w:rPr>
                <w:rFonts w:ascii="Arial" w:hAnsi="Arial" w:cs="Arial"/>
                <w:b/>
                <w:bCs/>
              </w:rPr>
              <w:t>Č</w:t>
            </w:r>
            <w:r w:rsidR="00235871" w:rsidRPr="006A76CA">
              <w:rPr>
                <w:rFonts w:ascii="Arial" w:hAnsi="Arial" w:cs="Arial"/>
                <w:b/>
                <w:bCs/>
              </w:rPr>
              <w:t>íslo řádku, na kterém projekt v SR MAP</w:t>
            </w:r>
            <w:r w:rsidR="00152B39">
              <w:rPr>
                <w:rFonts w:ascii="Arial" w:hAnsi="Arial" w:cs="Arial"/>
                <w:b/>
                <w:bCs/>
              </w:rPr>
              <w:t>/KAP</w:t>
            </w:r>
            <w:r w:rsidR="00235871" w:rsidRPr="006A76CA">
              <w:rPr>
                <w:rFonts w:ascii="Arial" w:hAnsi="Arial" w:cs="Arial"/>
                <w:b/>
                <w:bCs/>
              </w:rPr>
              <w:t xml:space="preserve">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5D787B62"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w:t>
            </w:r>
            <w:r w:rsidR="00152B39">
              <w:rPr>
                <w:rFonts w:ascii="Arial" w:hAnsi="Arial" w:cs="Arial"/>
                <w:i/>
                <w:iCs/>
              </w:rPr>
              <w:t>/KAP</w:t>
            </w:r>
            <w:r w:rsidR="006A76CA">
              <w:rPr>
                <w:rFonts w:ascii="Arial" w:hAnsi="Arial" w:cs="Arial"/>
                <w:i/>
                <w:iCs/>
              </w:rPr>
              <w:t xml:space="preserve">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w:t>
            </w:r>
            <w:r w:rsidR="002B6022">
              <w:rPr>
                <w:rFonts w:ascii="Arial" w:hAnsi="Arial" w:cs="Arial"/>
                <w:i/>
                <w:iCs/>
              </w:rPr>
              <w:t> </w:t>
            </w:r>
            <w:r w:rsidR="00235871" w:rsidRPr="00235871">
              <w:rPr>
                <w:rFonts w:ascii="Arial" w:hAnsi="Arial" w:cs="Arial"/>
                <w:i/>
                <w:iCs/>
              </w:rPr>
              <w:t>MAP</w:t>
            </w:r>
            <w:r w:rsidR="002B6022">
              <w:rPr>
                <w:rFonts w:ascii="Arial" w:hAnsi="Arial" w:cs="Arial"/>
                <w:i/>
                <w:iCs/>
              </w:rPr>
              <w:t>/KAP</w:t>
            </w:r>
            <w:r w:rsidR="00235871" w:rsidRPr="00235871">
              <w:rPr>
                <w:rFonts w:ascii="Arial" w:hAnsi="Arial" w:cs="Arial"/>
                <w:i/>
                <w:iCs/>
              </w:rPr>
              <w:t>,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38955B00"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r w:rsidR="00152B39">
              <w:rPr>
                <w:rFonts w:ascii="Arial" w:hAnsi="Arial" w:cs="Arial"/>
                <w:b/>
                <w:bCs/>
              </w:rPr>
              <w:t>/KAP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6387E3A4"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sidR="00152B39">
              <w:rPr>
                <w:rFonts w:ascii="Arial" w:hAnsi="Arial" w:cs="Arial"/>
                <w:i/>
                <w:iCs/>
              </w:rPr>
              <w:t>/KAP</w:t>
            </w:r>
            <w:r>
              <w:rPr>
                <w:rFonts w:ascii="Arial" w:hAnsi="Arial" w:cs="Arial"/>
                <w:i/>
                <w:iCs/>
              </w:rPr>
              <w:t>.</w:t>
            </w:r>
            <w:r w:rsidR="006A76CA" w:rsidRPr="00235871">
              <w:rPr>
                <w:rFonts w:ascii="Arial" w:hAnsi="Arial" w:cs="Arial"/>
                <w:i/>
                <w:iCs/>
              </w:rPr>
              <w:t xml:space="preserve"> </w:t>
            </w:r>
          </w:p>
          <w:p w14:paraId="64AB9EB9" w14:textId="77777777" w:rsidR="00ED2A15" w:rsidRDefault="00235871" w:rsidP="00235871">
            <w:pPr>
              <w:spacing w:before="240"/>
              <w:jc w:val="both"/>
              <w:rPr>
                <w:rFonts w:ascii="Arial" w:hAnsi="Arial" w:cs="Arial"/>
                <w:i/>
                <w:iCs/>
              </w:rPr>
            </w:pPr>
            <w:r w:rsidRPr="00235871">
              <w:rPr>
                <w:rFonts w:ascii="Arial" w:hAnsi="Arial" w:cs="Arial"/>
                <w:i/>
                <w:iCs/>
              </w:rPr>
              <w:t xml:space="preserve">Pozn.: </w:t>
            </w:r>
          </w:p>
          <w:p w14:paraId="79FD99C6" w14:textId="5A7F989B" w:rsidR="00235871"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w:t>
            </w:r>
            <w:r w:rsidR="00152B39">
              <w:rPr>
                <w:rFonts w:ascii="Arial" w:hAnsi="Arial" w:cs="Arial"/>
                <w:i/>
                <w:iCs/>
              </w:rPr>
              <w:t> </w:t>
            </w:r>
            <w:r w:rsidR="00235871" w:rsidRPr="00235871">
              <w:rPr>
                <w:rFonts w:ascii="Arial" w:hAnsi="Arial" w:cs="Arial"/>
                <w:i/>
                <w:iCs/>
              </w:rPr>
              <w:t>MAP</w:t>
            </w:r>
            <w:r w:rsidR="00152B39">
              <w:rPr>
                <w:rFonts w:ascii="Arial" w:hAnsi="Arial" w:cs="Arial"/>
                <w:i/>
                <w:iCs/>
              </w:rPr>
              <w:t>/KAP</w:t>
            </w:r>
            <w:r w:rsidR="00235871" w:rsidRPr="00235871">
              <w:rPr>
                <w:rFonts w:ascii="Arial" w:hAnsi="Arial" w:cs="Arial"/>
                <w:i/>
                <w:iCs/>
              </w:rPr>
              <w:t>, uveďte všechny relevantní</w:t>
            </w:r>
            <w:r w:rsidR="009004C4">
              <w:rPr>
                <w:rFonts w:ascii="Arial" w:hAnsi="Arial" w:cs="Arial"/>
                <w:i/>
                <w:iCs/>
              </w:rPr>
              <w:t>.</w:t>
            </w:r>
          </w:p>
          <w:p w14:paraId="4480B7F5" w14:textId="7B6A2689" w:rsidR="00ED2A15" w:rsidRPr="00235871" w:rsidRDefault="009B4712" w:rsidP="00235871">
            <w:pPr>
              <w:spacing w:before="240"/>
              <w:jc w:val="both"/>
              <w:rPr>
                <w:rFonts w:ascii="Arial" w:hAnsi="Arial" w:cs="Arial"/>
                <w:i/>
                <w:iCs/>
              </w:rPr>
            </w:pPr>
            <w:r>
              <w:rPr>
                <w:rFonts w:ascii="Arial" w:hAnsi="Arial" w:cs="Arial"/>
                <w:i/>
                <w:iCs/>
              </w:rPr>
              <w:t>Relevantní jsou pouze investiční priority se zaškrtnutými typy projektů</w:t>
            </w:r>
            <w:r w:rsidR="00C75E57">
              <w:rPr>
                <w:rFonts w:ascii="Arial" w:hAnsi="Arial" w:cs="Arial"/>
                <w:i/>
                <w:iCs/>
              </w:rPr>
              <w:t xml:space="preserve"> s vazbou na podporovanou oblast</w:t>
            </w:r>
            <w:r w:rsidR="00991881">
              <w:rPr>
                <w:rStyle w:val="Znakapoznpodarou"/>
                <w:rFonts w:ascii="Arial" w:hAnsi="Arial" w:cs="Arial"/>
                <w:i/>
                <w:iCs/>
              </w:rPr>
              <w:footnoteReference w:id="3"/>
            </w:r>
            <w:r w:rsidR="00C75E57">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9" w:name="_Toc120007235"/>
      <w:r w:rsidRPr="00A13B54">
        <w:rPr>
          <w:rFonts w:ascii="Arial" w:hAnsi="Arial" w:cs="Arial"/>
          <w:caps/>
          <w:sz w:val="26"/>
          <w:szCs w:val="26"/>
        </w:rPr>
        <w:lastRenderedPageBreak/>
        <w:t>Podrobný popis projektu</w:t>
      </w:r>
      <w:bookmarkEnd w:id="9"/>
    </w:p>
    <w:p w14:paraId="75B34DF4" w14:textId="127E80C0" w:rsidR="004C3B5E" w:rsidRPr="00C321D5" w:rsidRDefault="001461AE" w:rsidP="001D0A1A">
      <w:pPr>
        <w:pStyle w:val="Nadpis1"/>
        <w:ind w:left="567" w:hanging="567"/>
        <w:jc w:val="both"/>
        <w:rPr>
          <w:rFonts w:ascii="Arial" w:hAnsi="Arial" w:cs="Arial"/>
          <w:caps/>
          <w:sz w:val="22"/>
          <w:szCs w:val="22"/>
        </w:rPr>
      </w:pPr>
      <w:bookmarkStart w:id="10" w:name="_Toc115169639"/>
      <w:bookmarkStart w:id="11" w:name="_Toc120007236"/>
      <w:bookmarkStart w:id="12" w:name="_Toc66785512"/>
      <w:r w:rsidRPr="00C321D5">
        <w:rPr>
          <w:rFonts w:ascii="Arial" w:hAnsi="Arial" w:cs="Arial"/>
          <w:caps/>
          <w:sz w:val="22"/>
          <w:szCs w:val="22"/>
        </w:rPr>
        <w:t>4.1</w:t>
      </w:r>
      <w:r>
        <w:rPr>
          <w:rFonts w:ascii="Arial" w:hAnsi="Arial" w:cs="Arial"/>
          <w:caps/>
          <w:sz w:val="22"/>
          <w:szCs w:val="22"/>
        </w:rPr>
        <w:tab/>
      </w:r>
      <w:r w:rsidRPr="00C321D5">
        <w:rPr>
          <w:rFonts w:ascii="Arial" w:hAnsi="Arial" w:cs="Arial"/>
          <w:caps/>
          <w:sz w:val="22"/>
          <w:szCs w:val="22"/>
        </w:rPr>
        <w:t>PODROBNÝ POPIS výchozího stavu</w:t>
      </w:r>
      <w:bookmarkEnd w:id="10"/>
      <w:bookmarkEnd w:id="11"/>
      <w:r>
        <w:rPr>
          <w:rFonts w:ascii="Arial" w:hAnsi="Arial" w:cs="Arial"/>
          <w:caps/>
          <w:sz w:val="22"/>
          <w:szCs w:val="22"/>
        </w:rPr>
        <w:t xml:space="preserve"> </w:t>
      </w:r>
      <w:bookmarkEnd w:id="12"/>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2373ABA" w:rsidR="008259B6" w:rsidRPr="001D0A1A" w:rsidRDefault="001128E5" w:rsidP="001D0A1A">
      <w:pPr>
        <w:pStyle w:val="Nadpis1"/>
        <w:ind w:left="567" w:hanging="567"/>
        <w:jc w:val="both"/>
        <w:rPr>
          <w:rFonts w:ascii="Arial" w:hAnsi="Arial" w:cs="Arial"/>
          <w:caps/>
          <w:sz w:val="22"/>
          <w:szCs w:val="22"/>
        </w:rPr>
      </w:pPr>
      <w:bookmarkStart w:id="13" w:name="_Toc120007237"/>
      <w:r w:rsidRPr="001D0A1A">
        <w:rPr>
          <w:rFonts w:ascii="Arial" w:hAnsi="Arial" w:cs="Arial"/>
          <w:caps/>
          <w:sz w:val="22"/>
          <w:szCs w:val="22"/>
        </w:rPr>
        <w:t>4.2</w:t>
      </w:r>
      <w:r w:rsidR="001461AE">
        <w:rPr>
          <w:rFonts w:ascii="Arial" w:hAnsi="Arial" w:cs="Arial"/>
          <w:caps/>
          <w:sz w:val="22"/>
          <w:szCs w:val="22"/>
        </w:rPr>
        <w:tab/>
      </w:r>
      <w:r w:rsidR="008D4A11" w:rsidRPr="001D0A1A">
        <w:rPr>
          <w:rFonts w:ascii="Arial" w:hAnsi="Arial" w:cs="Arial"/>
          <w:caps/>
          <w:sz w:val="22"/>
          <w:szCs w:val="22"/>
        </w:rPr>
        <w:t>P</w:t>
      </w:r>
      <w:r w:rsidR="007A170E" w:rsidRPr="001D0A1A">
        <w:rPr>
          <w:rFonts w:ascii="Arial" w:hAnsi="Arial" w:cs="Arial"/>
          <w:caps/>
          <w:sz w:val="22"/>
          <w:szCs w:val="22"/>
        </w:rPr>
        <w:t>OPIS JEDNOTLIVÝCH ČÁSTÍ PROJEKTU</w:t>
      </w:r>
      <w:bookmarkEnd w:id="13"/>
    </w:p>
    <w:p w14:paraId="45DEBCA7" w14:textId="77777777" w:rsidR="00575F57" w:rsidRPr="00575F57" w:rsidRDefault="00575F57" w:rsidP="00575F57">
      <w:pPr>
        <w:spacing w:after="0" w:line="240" w:lineRule="auto"/>
      </w:pPr>
    </w:p>
    <w:p w14:paraId="3832F301" w14:textId="18ABB94D"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w:t>
      </w:r>
      <w:r w:rsidR="00032381">
        <w:rPr>
          <w:rFonts w:ascii="Arial" w:hAnsi="Arial" w:cs="Arial"/>
        </w:rPr>
        <w:t>šte</w:t>
      </w:r>
      <w:r w:rsidRPr="00575F57">
        <w:rPr>
          <w:rFonts w:ascii="Arial" w:hAnsi="Arial" w:cs="Arial"/>
        </w:rPr>
        <w:t xml:space="preserve"> hlavní část</w:t>
      </w:r>
      <w:r w:rsidR="00E3217D">
        <w:rPr>
          <w:rFonts w:ascii="Arial" w:hAnsi="Arial" w:cs="Arial"/>
        </w:rPr>
        <w:t>i</w:t>
      </w:r>
      <w:r w:rsidRPr="00575F57">
        <w:rPr>
          <w:rFonts w:ascii="Arial" w:hAnsi="Arial" w:cs="Arial"/>
        </w:rPr>
        <w:t xml:space="preserve"> projektu</w:t>
      </w:r>
      <w:r w:rsidR="000C66BA">
        <w:rPr>
          <w:rFonts w:ascii="Arial" w:hAnsi="Arial" w:cs="Arial"/>
        </w:rPr>
        <w:t>, podpořen</w:t>
      </w:r>
      <w:r w:rsidR="00032381">
        <w:rPr>
          <w:rFonts w:ascii="Arial" w:hAnsi="Arial" w:cs="Arial"/>
        </w:rPr>
        <w:t>é</w:t>
      </w:r>
      <w:r w:rsidR="000C66BA">
        <w:rPr>
          <w:rFonts w:ascii="Arial" w:hAnsi="Arial" w:cs="Arial"/>
        </w:rPr>
        <w:t xml:space="preserve"> </w:t>
      </w:r>
      <w:r w:rsidR="003E78D0">
        <w:rPr>
          <w:rFonts w:ascii="Arial" w:hAnsi="Arial" w:cs="Arial"/>
        </w:rPr>
        <w:t>prostor</w:t>
      </w:r>
      <w:r w:rsidR="00032381">
        <w:rPr>
          <w:rFonts w:ascii="Arial" w:hAnsi="Arial" w:cs="Arial"/>
        </w:rPr>
        <w:t>y</w:t>
      </w:r>
      <w:r w:rsidR="003E78D0">
        <w:rPr>
          <w:rFonts w:ascii="Arial" w:hAnsi="Arial" w:cs="Arial"/>
        </w:rPr>
        <w:t xml:space="preserve"> </w:t>
      </w:r>
      <w:r w:rsidR="000C66BA">
        <w:rPr>
          <w:rFonts w:ascii="Arial" w:hAnsi="Arial" w:cs="Arial"/>
        </w:rPr>
        <w:t>a způsob jejich využití.</w:t>
      </w:r>
    </w:p>
    <w:p w14:paraId="63A8D82E" w14:textId="1F6560D0" w:rsidR="00E2689C" w:rsidRDefault="008259B6" w:rsidP="000C66BA">
      <w:pPr>
        <w:pStyle w:val="Odstavecseseznamem"/>
        <w:numPr>
          <w:ilvl w:val="0"/>
          <w:numId w:val="5"/>
        </w:numPr>
        <w:jc w:val="both"/>
        <w:rPr>
          <w:rFonts w:ascii="Arial" w:hAnsi="Arial" w:cs="Arial"/>
        </w:rPr>
      </w:pPr>
      <w:r w:rsidRPr="00575F57">
        <w:rPr>
          <w:rFonts w:ascii="Arial" w:hAnsi="Arial" w:cs="Arial"/>
        </w:rPr>
        <w:t>Podrobn</w:t>
      </w:r>
      <w:r w:rsidR="00032381">
        <w:rPr>
          <w:rFonts w:ascii="Arial" w:hAnsi="Arial" w:cs="Arial"/>
        </w:rPr>
        <w:t>ě</w:t>
      </w:r>
      <w:r w:rsidRPr="00575F57">
        <w:rPr>
          <w:rFonts w:ascii="Arial" w:hAnsi="Arial" w:cs="Arial"/>
        </w:rPr>
        <w:t xml:space="preserve"> popi</w:t>
      </w:r>
      <w:r w:rsidR="00032381">
        <w:rPr>
          <w:rFonts w:ascii="Arial" w:hAnsi="Arial" w:cs="Arial"/>
        </w:rPr>
        <w:t>šte</w:t>
      </w:r>
      <w:r w:rsidRPr="00575F57">
        <w:rPr>
          <w:rFonts w:ascii="Arial" w:hAnsi="Arial" w:cs="Arial"/>
        </w:rPr>
        <w:t xml:space="preserve"> konečn</w:t>
      </w:r>
      <w:r w:rsidR="00032381">
        <w:rPr>
          <w:rFonts w:ascii="Arial" w:hAnsi="Arial" w:cs="Arial"/>
        </w:rPr>
        <w:t>ý</w:t>
      </w:r>
      <w:r w:rsidRPr="00575F57">
        <w:rPr>
          <w:rFonts w:ascii="Arial" w:hAnsi="Arial" w:cs="Arial"/>
        </w:rPr>
        <w:t xml:space="preserve"> stav po realizaci projektu</w:t>
      </w:r>
      <w:r w:rsidR="007D70FC">
        <w:rPr>
          <w:rFonts w:ascii="Arial" w:hAnsi="Arial" w:cs="Arial"/>
        </w:rPr>
        <w:t>.</w:t>
      </w:r>
    </w:p>
    <w:p w14:paraId="37F9D6E5" w14:textId="4B7A5221" w:rsidR="001730D6" w:rsidRPr="00032381" w:rsidRDefault="001730D6" w:rsidP="00032381">
      <w:pPr>
        <w:pStyle w:val="Odstavecseseznamem"/>
        <w:numPr>
          <w:ilvl w:val="1"/>
          <w:numId w:val="5"/>
        </w:numPr>
        <w:jc w:val="both"/>
        <w:rPr>
          <w:rFonts w:ascii="Arial" w:hAnsi="Arial" w:cs="Arial"/>
        </w:rPr>
      </w:pPr>
      <w:r>
        <w:rPr>
          <w:rFonts w:ascii="Arial" w:hAnsi="Arial" w:cs="Arial"/>
        </w:rPr>
        <w:t>předpokládané časové vytížení učeben/výukových prostor (týdně), kapacita učeben/výukových prostor</w:t>
      </w:r>
    </w:p>
    <w:p w14:paraId="28FF9FF2" w14:textId="26155A3A" w:rsidR="004D4AB5" w:rsidRPr="00430FBB" w:rsidRDefault="00E2689C" w:rsidP="00430FB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r w:rsidR="008259B6" w:rsidRPr="00430FBB">
        <w:rPr>
          <w:rFonts w:ascii="Arial" w:hAnsi="Arial" w:cs="Arial"/>
        </w:rPr>
        <w:t xml:space="preserve"> </w:t>
      </w:r>
    </w:p>
    <w:p w14:paraId="6597D96C" w14:textId="206CC711" w:rsidR="00BA1AA6" w:rsidRPr="00AD1FAC" w:rsidRDefault="00BA1AA6">
      <w:pPr>
        <w:pStyle w:val="Odstavecseseznamem"/>
        <w:numPr>
          <w:ilvl w:val="0"/>
          <w:numId w:val="5"/>
        </w:numPr>
        <w:jc w:val="both"/>
        <w:rPr>
          <w:rFonts w:ascii="Arial" w:hAnsi="Arial" w:cs="Arial"/>
        </w:rPr>
      </w:pPr>
      <w:r w:rsidRPr="00AD1FAC">
        <w:rPr>
          <w:rFonts w:ascii="Arial" w:hAnsi="Arial" w:cs="Arial"/>
        </w:rPr>
        <w:t>Popi</w:t>
      </w:r>
      <w:r w:rsidR="00032381">
        <w:rPr>
          <w:rFonts w:ascii="Arial" w:hAnsi="Arial" w:cs="Arial"/>
        </w:rPr>
        <w:t>šte</w:t>
      </w:r>
      <w:r w:rsidRPr="00AD1FAC">
        <w:rPr>
          <w:rFonts w:ascii="Arial" w:hAnsi="Arial" w:cs="Arial"/>
        </w:rPr>
        <w:t xml:space="preserve">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152B39" w:rsidRPr="00152B39">
        <w:rPr>
          <w:rFonts w:ascii="Arial" w:hAnsi="Arial" w:cs="Arial"/>
        </w:rPr>
        <w:t>Učebny, výukové prostory, šatny a hygienická zařízení podpořené z IROP jsou bezbariérově dostupné. Základním požadavkem je bezbariérová toaleta a umožnění volného pohybu osob na vozíku od vstupu do budovy po vstup do prostor podpořených z IROP.</w:t>
      </w:r>
    </w:p>
    <w:p w14:paraId="6DCE2229" w14:textId="5D5BAFC0"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152B39" w:rsidRPr="00152B39">
        <w:rPr>
          <w:rFonts w:ascii="Arial" w:hAnsi="Arial" w:cs="Arial"/>
        </w:rPr>
        <w:t>přístup</w:t>
      </w:r>
      <w:r w:rsidR="00152B39">
        <w:rPr>
          <w:rFonts w:ascii="Arial" w:hAnsi="Arial" w:cs="Arial"/>
        </w:rPr>
        <w:t xml:space="preserve"> cílových skupin</w:t>
      </w:r>
      <w:r w:rsidR="00152B39" w:rsidRPr="00152B39">
        <w:rPr>
          <w:rFonts w:ascii="Arial" w:hAnsi="Arial" w:cs="Arial"/>
        </w:rPr>
        <w:t xml:space="preserve"> do zařízení</w:t>
      </w:r>
      <w:r w:rsidR="003E6047" w:rsidRPr="003E6047">
        <w:rPr>
          <w:rFonts w:ascii="Arial" w:hAnsi="Arial" w:cs="Arial"/>
        </w:rPr>
        <w:t>.</w:t>
      </w:r>
      <w:r w:rsidR="0047208B" w:rsidRPr="003E6047">
        <w:rPr>
          <w:rFonts w:ascii="Arial" w:hAnsi="Arial" w:cs="Arial"/>
        </w:rPr>
        <w:t xml:space="preserve"> </w:t>
      </w:r>
    </w:p>
    <w:p w14:paraId="179C4E4A" w14:textId="77777777" w:rsidR="00032381" w:rsidRDefault="00152B39" w:rsidP="00C86367">
      <w:pPr>
        <w:pStyle w:val="Odstavecseseznamem"/>
        <w:numPr>
          <w:ilvl w:val="0"/>
          <w:numId w:val="5"/>
        </w:numPr>
        <w:jc w:val="both"/>
        <w:rPr>
          <w:rFonts w:ascii="Arial" w:hAnsi="Arial" w:cs="Arial"/>
        </w:rPr>
      </w:pPr>
      <w:r w:rsidRPr="00152B39">
        <w:rPr>
          <w:rFonts w:ascii="Arial" w:hAnsi="Arial" w:cs="Arial"/>
        </w:rPr>
        <w:t>Projekt nepodporuje opatření, která vedou k diskriminaci a segregaci marginalizovaných skupin, jako jsou romské děti a žáci a další děti a žáci s potřebou podpůrných opatření (děti a žáci se zdravotním postižením, zdravotním znevýhodněním nebo se sociálním znevýhodněním).</w:t>
      </w:r>
    </w:p>
    <w:p w14:paraId="4955C19C" w14:textId="10502151" w:rsidR="00E90752" w:rsidRDefault="00032381" w:rsidP="00C86367">
      <w:pPr>
        <w:pStyle w:val="Odstavecseseznamem"/>
        <w:numPr>
          <w:ilvl w:val="0"/>
          <w:numId w:val="5"/>
        </w:numPr>
        <w:jc w:val="both"/>
        <w:rPr>
          <w:rFonts w:ascii="Arial" w:hAnsi="Arial" w:cs="Arial"/>
        </w:rPr>
      </w:pPr>
      <w:r>
        <w:rPr>
          <w:rFonts w:ascii="Arial" w:hAnsi="Arial" w:cs="Arial"/>
        </w:rPr>
        <w:t>Popište, jak zabezpečíte vnitřní konektivitu zařízení, pokud je předmětem realizace projektu</w:t>
      </w:r>
      <w:r>
        <w:rPr>
          <w:rFonts w:ascii="Arial" w:hAnsi="Arial" w:cs="Arial"/>
        </w:rPr>
        <w:t>.</w:t>
      </w:r>
      <w:r w:rsidR="008128C8">
        <w:rPr>
          <w:rFonts w:ascii="Arial" w:hAnsi="Arial" w:cs="Arial"/>
        </w:rPr>
        <w:t xml:space="preserve"> </w:t>
      </w:r>
    </w:p>
    <w:p w14:paraId="493C4E2C" w14:textId="3B2BA07A" w:rsidR="004C3B5E" w:rsidRPr="00C321D5" w:rsidRDefault="005A02AC" w:rsidP="004C3B5E">
      <w:pPr>
        <w:pStyle w:val="Nadpis1"/>
        <w:jc w:val="both"/>
        <w:rPr>
          <w:rFonts w:ascii="Arial" w:hAnsi="Arial" w:cs="Arial"/>
          <w:caps/>
          <w:sz w:val="22"/>
          <w:szCs w:val="22"/>
        </w:rPr>
      </w:pPr>
      <w:bookmarkStart w:id="14" w:name="_Toc120007238"/>
      <w:r w:rsidRPr="00C321D5">
        <w:rPr>
          <w:rFonts w:ascii="Arial" w:hAnsi="Arial" w:cs="Arial"/>
          <w:caps/>
          <w:sz w:val="22"/>
          <w:szCs w:val="22"/>
        </w:rPr>
        <w:t>4.</w:t>
      </w:r>
      <w:r w:rsidR="001128E5">
        <w:rPr>
          <w:rFonts w:ascii="Arial" w:hAnsi="Arial" w:cs="Arial"/>
          <w:caps/>
          <w:sz w:val="22"/>
          <w:szCs w:val="22"/>
        </w:rPr>
        <w:t>3</w:t>
      </w:r>
      <w:r w:rsidR="001461AE">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B16424B" w:rsidR="00B328CC" w:rsidRPr="00C321D5" w:rsidRDefault="005A02AC" w:rsidP="001E49BC">
      <w:pPr>
        <w:pStyle w:val="Nadpis1"/>
        <w:jc w:val="both"/>
        <w:rPr>
          <w:rFonts w:ascii="Arial" w:hAnsi="Arial" w:cs="Arial"/>
          <w:caps/>
          <w:sz w:val="22"/>
          <w:szCs w:val="22"/>
        </w:rPr>
      </w:pPr>
      <w:bookmarkStart w:id="15" w:name="_Toc66785517"/>
      <w:bookmarkStart w:id="16" w:name="_Toc120007239"/>
      <w:r w:rsidRPr="00C321D5">
        <w:rPr>
          <w:rFonts w:ascii="Arial" w:hAnsi="Arial" w:cs="Arial"/>
          <w:caps/>
          <w:sz w:val="22"/>
          <w:szCs w:val="22"/>
        </w:rPr>
        <w:lastRenderedPageBreak/>
        <w:t>4.</w:t>
      </w:r>
      <w:r w:rsidR="003F1A6C">
        <w:rPr>
          <w:rFonts w:ascii="Arial" w:hAnsi="Arial" w:cs="Arial"/>
          <w:caps/>
          <w:sz w:val="22"/>
          <w:szCs w:val="22"/>
        </w:rPr>
        <w:t>4</w:t>
      </w:r>
      <w:r w:rsidR="001461AE">
        <w:rPr>
          <w:rFonts w:ascii="Arial" w:hAnsi="Arial" w:cs="Arial"/>
          <w:caps/>
          <w:sz w:val="22"/>
          <w:szCs w:val="22"/>
        </w:rPr>
        <w:tab/>
      </w:r>
      <w:r w:rsidR="00B328CC" w:rsidRPr="00C321D5">
        <w:rPr>
          <w:rFonts w:ascii="Arial" w:hAnsi="Arial" w:cs="Arial"/>
          <w:caps/>
          <w:sz w:val="22"/>
          <w:szCs w:val="22"/>
        </w:rPr>
        <w:t>harmonogram realizace projektu</w:t>
      </w:r>
      <w:bookmarkEnd w:id="15"/>
      <w:bookmarkEnd w:id="16"/>
    </w:p>
    <w:p w14:paraId="4A175394" w14:textId="1BCA6BE5"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 xml:space="preserve">.   </w:t>
      </w:r>
    </w:p>
    <w:p w14:paraId="5EA1BF7E" w14:textId="13D061B4" w:rsidR="00574DFF" w:rsidRPr="00C321D5" w:rsidRDefault="005A02AC" w:rsidP="00294A31">
      <w:pPr>
        <w:pStyle w:val="Nadpis1"/>
        <w:jc w:val="both"/>
        <w:rPr>
          <w:rFonts w:ascii="Arial" w:hAnsi="Arial" w:cs="Arial"/>
          <w:sz w:val="22"/>
          <w:szCs w:val="22"/>
        </w:rPr>
      </w:pPr>
      <w:bookmarkStart w:id="17" w:name="_Toc66785518"/>
      <w:bookmarkStart w:id="18" w:name="_Toc120007240"/>
      <w:r w:rsidRPr="00C321D5">
        <w:rPr>
          <w:rFonts w:ascii="Arial" w:hAnsi="Arial" w:cs="Arial"/>
          <w:sz w:val="22"/>
          <w:szCs w:val="22"/>
        </w:rPr>
        <w:t>4.</w:t>
      </w:r>
      <w:r w:rsidR="003F1A6C">
        <w:rPr>
          <w:rFonts w:ascii="Arial" w:hAnsi="Arial" w:cs="Arial"/>
          <w:sz w:val="22"/>
          <w:szCs w:val="22"/>
        </w:rPr>
        <w:t>5</w:t>
      </w:r>
      <w:r w:rsidR="001461AE">
        <w:rPr>
          <w:rFonts w:ascii="Arial" w:hAnsi="Arial" w:cs="Arial"/>
          <w:sz w:val="22"/>
          <w:szCs w:val="22"/>
        </w:rPr>
        <w:tab/>
      </w:r>
      <w:r w:rsidR="00574DFF" w:rsidRPr="00C321D5">
        <w:rPr>
          <w:rFonts w:ascii="Arial" w:hAnsi="Arial" w:cs="Arial"/>
          <w:sz w:val="22"/>
          <w:szCs w:val="22"/>
        </w:rPr>
        <w:t>PŘIPRAVENOST PROJEKTU K REALIZACI</w:t>
      </w:r>
      <w:bookmarkEnd w:id="17"/>
      <w:bookmarkEnd w:id="18"/>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1DA4221D" w14:textId="529091F6" w:rsidR="00FE4372" w:rsidRPr="008128C8" w:rsidRDefault="004F2473">
      <w:pPr>
        <w:pStyle w:val="Odstavecseseznamem"/>
        <w:numPr>
          <w:ilvl w:val="1"/>
          <w:numId w:val="1"/>
        </w:numPr>
        <w:jc w:val="both"/>
        <w:rPr>
          <w:rFonts w:ascii="Arial" w:hAnsi="Arial" w:cs="Arial"/>
        </w:rPr>
      </w:pPr>
      <w:r w:rsidRPr="008128C8">
        <w:rPr>
          <w:rFonts w:ascii="Arial" w:hAnsi="Arial" w:cs="Arial"/>
        </w:rPr>
        <w:t>popis organizačních a finančních vztahů mezi příjemcem podpory a provozovatelem v době realizace</w:t>
      </w:r>
      <w:r w:rsidR="00811145" w:rsidRPr="008128C8">
        <w:rPr>
          <w:rFonts w:ascii="Arial" w:hAnsi="Arial" w:cs="Arial"/>
        </w:rPr>
        <w:t>, pokud se liší provozovatel projektu od příjemce podpory</w:t>
      </w:r>
      <w:r w:rsidRPr="008128C8">
        <w:rPr>
          <w:rFonts w:ascii="Arial" w:hAnsi="Arial" w:cs="Arial"/>
        </w:rPr>
        <w:t xml:space="preserve">. </w:t>
      </w:r>
      <w:r w:rsidR="004A1194" w:rsidRPr="008128C8">
        <w:rPr>
          <w:rFonts w:ascii="Arial" w:hAnsi="Arial" w:cs="Arial"/>
        </w:rPr>
        <w:t xml:space="preserve"> </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9" w:name="_Toc66785519"/>
      <w:bookmarkStart w:id="20" w:name="_Toc120007242"/>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E10C232" w14:textId="71EAC008"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1" w:name="_Toc120007243"/>
      <w:bookmarkStart w:id="22" w:name="_Toc522791279"/>
      <w:bookmarkStart w:id="23" w:name="_Toc66785520"/>
      <w:r>
        <w:rPr>
          <w:rFonts w:ascii="Arial" w:hAnsi="Arial" w:cs="Arial"/>
          <w:caps/>
          <w:sz w:val="26"/>
          <w:szCs w:val="26"/>
        </w:rPr>
        <w:lastRenderedPageBreak/>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1461AE">
        <w:rPr>
          <w:rFonts w:ascii="Arial" w:hAnsi="Arial" w:cs="Arial"/>
          <w:caps/>
          <w:sz w:val="26"/>
          <w:szCs w:val="26"/>
        </w:rPr>
        <w:t>É</w:t>
      </w:r>
      <w:r w:rsidRPr="002746C9">
        <w:rPr>
          <w:rFonts w:ascii="Arial" w:hAnsi="Arial" w:cs="Arial"/>
          <w:caps/>
          <w:sz w:val="26"/>
          <w:szCs w:val="26"/>
        </w:rPr>
        <w:t xml:space="preserve"> </w:t>
      </w:r>
      <w:r w:rsidR="001461AE">
        <w:rPr>
          <w:rFonts w:ascii="Arial" w:hAnsi="Arial" w:cs="Arial"/>
          <w:caps/>
          <w:sz w:val="26"/>
          <w:szCs w:val="26"/>
        </w:rPr>
        <w:t>PŘÍLEŽITOSTI</w:t>
      </w:r>
      <w:r w:rsidR="001461AE"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595E0245"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461AE">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1461AE">
        <w:rPr>
          <w:rFonts w:ascii="Arial" w:hAnsi="Arial" w:cs="Arial"/>
        </w:rPr>
        <w:t>.</w:t>
      </w:r>
    </w:p>
    <w:p w14:paraId="1D148F98" w14:textId="699B9FB3" w:rsidR="00595B98" w:rsidRPr="00B5102D" w:rsidRDefault="00595B98" w:rsidP="00B5102D">
      <w:pPr>
        <w:pStyle w:val="Nadpis1"/>
        <w:jc w:val="both"/>
        <w:rPr>
          <w:rFonts w:ascii="Arial" w:hAnsi="Arial" w:cs="Arial"/>
          <w:b w:val="0"/>
          <w:bCs w:val="0"/>
          <w:caps/>
        </w:rPr>
      </w:pPr>
      <w:bookmarkStart w:id="24" w:name="_Toc120007244"/>
      <w:r w:rsidRPr="00B5102D">
        <w:rPr>
          <w:rFonts w:ascii="Arial" w:hAnsi="Arial" w:cs="Arial"/>
          <w:caps/>
          <w:sz w:val="22"/>
          <w:szCs w:val="22"/>
        </w:rPr>
        <w:t>6.1</w:t>
      </w:r>
      <w:r w:rsidR="001461AE">
        <w:rPr>
          <w:rFonts w:ascii="Arial" w:hAnsi="Arial" w:cs="Arial"/>
          <w:caps/>
          <w:sz w:val="22"/>
          <w:szCs w:val="22"/>
        </w:rPr>
        <w:tab/>
      </w:r>
      <w:r w:rsidRPr="00B5102D">
        <w:rPr>
          <w:rFonts w:ascii="Arial" w:hAnsi="Arial" w:cs="Arial"/>
          <w:caps/>
          <w:sz w:val="22"/>
          <w:szCs w:val="22"/>
        </w:rPr>
        <w:t>Soulad projektu s principy zajišťujícími rovn</w:t>
      </w:r>
      <w:r w:rsidR="003A2841">
        <w:rPr>
          <w:rFonts w:ascii="Arial" w:hAnsi="Arial" w:cs="Arial"/>
          <w:caps/>
          <w:sz w:val="22"/>
          <w:szCs w:val="22"/>
        </w:rPr>
        <w:t>É PŘÍLEŽITOSTI</w:t>
      </w:r>
      <w:r w:rsidRPr="00B5102D">
        <w:rPr>
          <w:rFonts w:ascii="Arial" w:hAnsi="Arial" w:cs="Arial"/>
          <w:caps/>
          <w:sz w:val="22"/>
          <w:szCs w:val="22"/>
        </w:rPr>
        <w:t xml:space="preserve"> a nediskriminaci</w:t>
      </w:r>
      <w:bookmarkEnd w:id="24"/>
    </w:p>
    <w:p w14:paraId="04C13BA5" w14:textId="6D34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461AE">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461AE">
        <w:rPr>
          <w:rFonts w:ascii="Arial" w:hAnsi="Arial" w:cs="Arial"/>
        </w:rPr>
        <w:t>zajištění</w:t>
      </w:r>
      <w:r w:rsidRPr="00D56014">
        <w:rPr>
          <w:rFonts w:ascii="Arial" w:hAnsi="Arial" w:cs="Arial"/>
        </w:rPr>
        <w:t xml:space="preserve"> </w:t>
      </w:r>
      <w:r w:rsidR="001461AE">
        <w:rPr>
          <w:rFonts w:ascii="Arial" w:hAnsi="Arial" w:cs="Arial"/>
        </w:rPr>
        <w:t>ne</w:t>
      </w:r>
      <w:r w:rsidRPr="00D56014">
        <w:rPr>
          <w:rFonts w:ascii="Arial" w:hAnsi="Arial" w:cs="Arial"/>
        </w:rPr>
        <w:t>diskriminac</w:t>
      </w:r>
      <w:r w:rsidR="001461AE">
        <w:rPr>
          <w:rFonts w:ascii="Arial" w:hAnsi="Arial" w:cs="Arial"/>
        </w:rPr>
        <w:t>e</w:t>
      </w:r>
      <w:r w:rsidRPr="00D56014">
        <w:rPr>
          <w:rFonts w:ascii="Arial" w:hAnsi="Arial" w:cs="Arial"/>
        </w:rPr>
        <w:t xml:space="preserve">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461AE">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1461AE">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4121840C" w14:textId="77777777" w:rsidR="001461AE" w:rsidRDefault="001461AE" w:rsidP="001461AE">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3DD39A0D" w14:textId="3E7B1254" w:rsidR="001461AE" w:rsidRDefault="001461AE" w:rsidP="001461AE">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9C9A874" w14:textId="77777777" w:rsidR="001461AE" w:rsidRDefault="001461AE" w:rsidP="001461AE">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48507223" w14:textId="3DDDFBDB" w:rsidR="001461AE" w:rsidRDefault="001461AE" w:rsidP="001461AE">
      <w:pPr>
        <w:pStyle w:val="Odstavecseseznamem"/>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51377644" w14:textId="57C9C784" w:rsidR="001461AE" w:rsidRPr="00F4640C" w:rsidRDefault="001461AE" w:rsidP="00F4640C">
      <w:pPr>
        <w:jc w:val="both"/>
        <w:rPr>
          <w:rFonts w:ascii="Arial" w:hAnsi="Arial" w:cs="Arial"/>
        </w:rPr>
      </w:pPr>
      <w:r w:rsidRPr="00F4640C">
        <w:rPr>
          <w:rFonts w:ascii="Arial" w:hAnsi="Arial" w:cs="Arial"/>
        </w:rPr>
        <w:t xml:space="preserve">V případě </w:t>
      </w:r>
      <w:r w:rsidR="00152B39">
        <w:rPr>
          <w:rFonts w:ascii="Arial" w:hAnsi="Arial" w:cs="Arial"/>
        </w:rPr>
        <w:t xml:space="preserve">této </w:t>
      </w:r>
      <w:r w:rsidRPr="00F4640C">
        <w:rPr>
          <w:rFonts w:ascii="Arial" w:hAnsi="Arial" w:cs="Arial"/>
        </w:rPr>
        <w:t xml:space="preserve">výzvy připadá v úvahu </w:t>
      </w:r>
      <w:r w:rsidR="00F4640C" w:rsidRPr="00F4640C">
        <w:rPr>
          <w:rFonts w:ascii="Arial" w:hAnsi="Arial" w:cs="Arial"/>
        </w:rPr>
        <w:t xml:space="preserve">min. </w:t>
      </w:r>
      <w:r w:rsidRPr="00F4640C">
        <w:rPr>
          <w:rFonts w:ascii="Arial" w:hAnsi="Arial" w:cs="Arial"/>
        </w:rPr>
        <w:t>neutrální</w:t>
      </w:r>
      <w:r w:rsidR="00F4640C" w:rsidRPr="00F4640C">
        <w:rPr>
          <w:rFonts w:ascii="Arial" w:hAnsi="Arial" w:cs="Arial"/>
        </w:rPr>
        <w:t xml:space="preserve"> </w:t>
      </w:r>
      <w:r w:rsidRPr="00F4640C">
        <w:rPr>
          <w:rFonts w:ascii="Arial" w:hAnsi="Arial" w:cs="Arial"/>
        </w:rPr>
        <w:t>vliv.</w:t>
      </w:r>
    </w:p>
    <w:p w14:paraId="5D129DE9" w14:textId="4694C052" w:rsidR="00595B98" w:rsidRPr="00B5102D" w:rsidRDefault="00595B98" w:rsidP="00B5102D">
      <w:pPr>
        <w:pStyle w:val="Nadpis1"/>
        <w:jc w:val="both"/>
        <w:rPr>
          <w:rFonts w:ascii="Arial" w:hAnsi="Arial" w:cs="Arial"/>
          <w:b w:val="0"/>
          <w:bCs w:val="0"/>
          <w:caps/>
        </w:rPr>
      </w:pPr>
      <w:bookmarkStart w:id="25" w:name="_Toc120007245"/>
      <w:r w:rsidRPr="00B5102D">
        <w:rPr>
          <w:rFonts w:ascii="Arial" w:hAnsi="Arial" w:cs="Arial"/>
          <w:caps/>
          <w:sz w:val="22"/>
          <w:szCs w:val="22"/>
        </w:rPr>
        <w:t>6.2</w:t>
      </w:r>
      <w:r w:rsidR="001461AE">
        <w:rPr>
          <w:rFonts w:ascii="Arial" w:hAnsi="Arial" w:cs="Arial"/>
          <w:caps/>
          <w:sz w:val="22"/>
          <w:szCs w:val="22"/>
        </w:rPr>
        <w:tab/>
      </w:r>
      <w:r w:rsidRPr="00B5102D">
        <w:rPr>
          <w:rFonts w:ascii="Arial" w:hAnsi="Arial" w:cs="Arial"/>
          <w:caps/>
          <w:sz w:val="22"/>
          <w:szCs w:val="22"/>
        </w:rPr>
        <w:t>Soulad projektu s principy udržitelného rozvoje</w:t>
      </w:r>
      <w:bookmarkEnd w:id="25"/>
    </w:p>
    <w:p w14:paraId="5706DF0B" w14:textId="37176E78"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FF4D06">
        <w:rPr>
          <w:rFonts w:ascii="Arial" w:hAnsi="Arial" w:cs="Arial"/>
        </w:rPr>
        <w:t xml:space="preserve">Žadatel o podporu popíše dodržování principů DNSH v souladu s kapitolou </w:t>
      </w:r>
      <w:r w:rsidR="00B65953">
        <w:rPr>
          <w:rFonts w:ascii="Arial" w:hAnsi="Arial" w:cs="Arial"/>
        </w:rPr>
        <w:t>3</w:t>
      </w:r>
      <w:r w:rsidR="00FF4D06">
        <w:rPr>
          <w:rFonts w:ascii="Arial" w:hAnsi="Arial" w:cs="Arial"/>
        </w:rPr>
        <w:t>.3 Podporované aktivity Specifických pravidel.</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532F7E32" w:rsidR="00747F58" w:rsidRDefault="00DC4377" w:rsidP="000C66BA">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FF4D06">
        <w:rPr>
          <w:rFonts w:ascii="Arial" w:hAnsi="Arial" w:cs="Arial"/>
        </w:rPr>
        <w:t xml:space="preserve">podpořené </w:t>
      </w:r>
      <w:r w:rsidR="00747F58">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5C62F4E8" w:rsidR="00747F58" w:rsidRPr="00DC4377" w:rsidRDefault="00747F58" w:rsidP="00DC4377">
      <w:pPr>
        <w:pStyle w:val="Odstavecseseznamem"/>
        <w:numPr>
          <w:ilvl w:val="2"/>
          <w:numId w:val="9"/>
        </w:numPr>
        <w:jc w:val="both"/>
        <w:rPr>
          <w:rFonts w:ascii="Arial" w:hAnsi="Arial" w:cs="Arial"/>
        </w:rPr>
      </w:pPr>
      <w:r w:rsidRPr="00DC4377">
        <w:rPr>
          <w:rFonts w:ascii="Arial" w:hAnsi="Arial" w:cs="Arial"/>
        </w:rPr>
        <w:t>popis, že projektem</w:t>
      </w:r>
      <w:r w:rsidR="00DC4377" w:rsidRPr="00DC4377">
        <w:rPr>
          <w:rFonts w:ascii="Arial" w:hAnsi="Arial" w:cs="Arial"/>
        </w:rPr>
        <w:t>,</w:t>
      </w:r>
      <w:r w:rsidRPr="00DC4377">
        <w:rPr>
          <w:rFonts w:ascii="Arial" w:hAnsi="Arial" w:cs="Arial"/>
        </w:rPr>
        <w:t xml:space="preserve"> </w:t>
      </w:r>
      <w:r w:rsidR="001461AE" w:rsidRPr="00DC4377">
        <w:rPr>
          <w:rFonts w:ascii="Arial" w:hAnsi="Arial" w:cs="Arial"/>
        </w:rPr>
        <w:t>ani nepřímo</w:t>
      </w:r>
      <w:r w:rsidR="00DC4377" w:rsidRPr="00DC4377">
        <w:rPr>
          <w:rFonts w:ascii="Arial" w:hAnsi="Arial" w:cs="Arial"/>
        </w:rPr>
        <w:t>,</w:t>
      </w:r>
      <w:r w:rsidR="00DC4377">
        <w:rPr>
          <w:rFonts w:ascii="Arial" w:hAnsi="Arial" w:cs="Arial"/>
        </w:rPr>
        <w:t xml:space="preserve"> </w:t>
      </w:r>
      <w:r w:rsidRPr="00DC4377">
        <w:rPr>
          <w:rFonts w:ascii="Arial" w:hAnsi="Arial" w:cs="Arial"/>
        </w:rPr>
        <w:t>nedojde k negativnímu ovlivnění povrchových ani podzemních vod;</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44392DBF" w:rsidR="00747F58" w:rsidRDefault="00747F58" w:rsidP="000C66BA">
      <w:pPr>
        <w:pStyle w:val="Odstavecseseznamem"/>
        <w:numPr>
          <w:ilvl w:val="2"/>
          <w:numId w:val="9"/>
        </w:numPr>
        <w:jc w:val="both"/>
        <w:rPr>
          <w:rFonts w:ascii="Arial" w:hAnsi="Arial" w:cs="Arial"/>
        </w:rPr>
      </w:pPr>
      <w:r w:rsidRPr="005402C3">
        <w:rPr>
          <w:rFonts w:ascii="Arial" w:hAnsi="Arial" w:cs="Arial"/>
        </w:rPr>
        <w:lastRenderedPageBreak/>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BF5581">
        <w:rPr>
          <w:rFonts w:ascii="Arial" w:hAnsi="Arial" w:cs="Arial"/>
        </w:rPr>
        <w:t xml:space="preserve"> (dále jen „opětovné použití“)</w:t>
      </w:r>
      <w:r>
        <w:rPr>
          <w:rFonts w:ascii="Arial" w:hAnsi="Arial" w:cs="Arial"/>
        </w:rPr>
        <w:t>;</w:t>
      </w:r>
    </w:p>
    <w:p w14:paraId="1019B58C" w14:textId="46F6B534" w:rsidR="00BF5581" w:rsidRPr="00BF5581" w:rsidRDefault="00BF5581" w:rsidP="00BF5581">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69668C"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4F2A1919" w14:textId="66168277" w:rsidR="001461AE" w:rsidRDefault="00747F58" w:rsidP="001461AE">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1461AE">
        <w:rPr>
          <w:rFonts w:ascii="Arial" w:hAnsi="Arial" w:cs="Arial"/>
        </w:rPr>
        <w:t>;</w:t>
      </w:r>
      <w:r w:rsidR="001461AE" w:rsidRPr="001461AE">
        <w:rPr>
          <w:rFonts w:ascii="Arial" w:hAnsi="Arial" w:cs="Arial"/>
        </w:rPr>
        <w:t xml:space="preserve"> </w:t>
      </w:r>
    </w:p>
    <w:p w14:paraId="0F7D1250" w14:textId="5B5A61E3" w:rsidR="00747F58" w:rsidRPr="00116C41" w:rsidRDefault="00116C41" w:rsidP="00116C41">
      <w:pPr>
        <w:pStyle w:val="Odstavecseseznamem"/>
        <w:numPr>
          <w:ilvl w:val="2"/>
          <w:numId w:val="9"/>
        </w:numPr>
        <w:jc w:val="both"/>
        <w:rPr>
          <w:rFonts w:ascii="Arial" w:hAnsi="Arial" w:cs="Arial"/>
        </w:rPr>
      </w:pPr>
      <w:r w:rsidRPr="00116C41">
        <w:rPr>
          <w:rFonts w:ascii="Arial" w:hAnsi="Arial" w:cs="Arial"/>
        </w:rPr>
        <w:t>popis, jakým způsobem jsou v projektu minimalizovány zábory kvalitních zemědělských půd a lesních půd a kvantifikace případných záborů zemědělských a lesních půd</w:t>
      </w:r>
      <w:r w:rsidR="001461AE" w:rsidRPr="00116C41">
        <w:rPr>
          <w:rFonts w:ascii="Arial" w:hAnsi="Arial" w:cs="Arial"/>
        </w:rPr>
        <w:t>.</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6" w:name="_Toc12000724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CA3F746" w:rsidR="006551BD" w:rsidRPr="00C63E6D" w:rsidRDefault="00B74BE4" w:rsidP="00B74BE4">
            <w:pPr>
              <w:rPr>
                <w:highlight w:val="yellow"/>
              </w:rPr>
            </w:pPr>
            <w:r w:rsidRPr="005E3267">
              <w:t>500 002 - Počet podpořených škol či vzdělávacích zařízení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21865855" w:rsidR="006551BD" w:rsidRPr="00C63E6D" w:rsidRDefault="00B74BE4" w:rsidP="00B74BE4">
            <w:pPr>
              <w:rPr>
                <w:highlight w:val="yellow"/>
              </w:rPr>
            </w:pPr>
            <w:r w:rsidRPr="00B74BE4">
              <w:t xml:space="preserve">509 021 </w:t>
            </w:r>
            <w:r>
              <w:t xml:space="preserve">- </w:t>
            </w:r>
            <w:r w:rsidRPr="00B74BE4">
              <w:t>Kapacita nových učeben v podpořených vzdělávacích zařízeních</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02D69F3" w:rsidR="006551BD" w:rsidRDefault="00B74BE4" w:rsidP="00B74BE4">
            <w:r w:rsidRPr="00B74BE4">
              <w:lastRenderedPageBreak/>
              <w:t>509 031 - Kapacita rekonstruovaných či modernizovaných učeben v podpořených vzdělávacích zařízeních</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B74BE4" w14:paraId="0D11D45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5014EB8" w14:textId="076E91DC" w:rsidR="00B74BE4" w:rsidRPr="005E3267" w:rsidRDefault="00B74BE4" w:rsidP="00B74BE4">
            <w:r w:rsidRPr="00B74BE4">
              <w:t>509 051 - Počet nových odborných učeben</w:t>
            </w:r>
          </w:p>
        </w:tc>
        <w:tc>
          <w:tcPr>
            <w:tcW w:w="1701" w:type="dxa"/>
          </w:tcPr>
          <w:p w14:paraId="7E35CB99"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0D095DB"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r>
      <w:tr w:rsidR="00B74BE4" w14:paraId="3C49FFCA"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1EF52B6" w14:textId="08D117E4" w:rsidR="00B74BE4" w:rsidRPr="00B74BE4" w:rsidRDefault="00B74BE4" w:rsidP="00B74BE4">
            <w:r w:rsidRPr="00B74BE4">
              <w:t xml:space="preserve">509 </w:t>
            </w:r>
            <w:r w:rsidRPr="00705D48">
              <w:t>041 - Počet modernizovaných odborných učeben</w:t>
            </w:r>
          </w:p>
        </w:tc>
        <w:tc>
          <w:tcPr>
            <w:tcW w:w="1701" w:type="dxa"/>
          </w:tcPr>
          <w:p w14:paraId="1544F32D"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131BDC6"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6A781B7C"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t>323 000 - Snížení konečné spotřeby energie u podpořených subjektů</w:t>
            </w:r>
          </w:p>
        </w:tc>
        <w:tc>
          <w:tcPr>
            <w:tcW w:w="1487" w:type="dxa"/>
          </w:tcPr>
          <w:p w14:paraId="6FA1344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325576A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7ABA721" w14:textId="5D5C2071"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5F376059"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106591" w14:paraId="056607B6"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7B4C0B9C" w14:textId="03070EBF" w:rsidR="00106591" w:rsidRPr="005E3267" w:rsidRDefault="00106591" w:rsidP="00B74BE4">
            <w:r>
              <w:t>525 201 -  Odhad počtu účastníků v kurzech celoživotního učení</w:t>
            </w:r>
          </w:p>
        </w:tc>
        <w:tc>
          <w:tcPr>
            <w:tcW w:w="1487" w:type="dxa"/>
          </w:tcPr>
          <w:p w14:paraId="2F665E9A" w14:textId="77777777" w:rsidR="00106591" w:rsidRDefault="00106591"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05480866" w14:textId="77777777" w:rsidR="00106591" w:rsidRDefault="00106591"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3776EB5A" w14:textId="77777777" w:rsidR="00106591" w:rsidRDefault="00106591"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682F9B4F" w14:textId="77777777" w:rsidR="00106591" w:rsidRDefault="00106591"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48620006" w14:textId="598FF03E"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7" w:name="_Toc66785516"/>
      <w:bookmarkStart w:id="28" w:name="_Toc120007247"/>
      <w:r w:rsidRPr="006D444E">
        <w:rPr>
          <w:rFonts w:ascii="Arial" w:hAnsi="Arial" w:cs="Arial"/>
          <w:caps/>
          <w:sz w:val="26"/>
          <w:szCs w:val="26"/>
        </w:rPr>
        <w:t>ZPŮSOB STANOVENÍ CEN</w:t>
      </w:r>
      <w:bookmarkEnd w:id="27"/>
      <w:bookmarkEnd w:id="28"/>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29" w:name="_Hlk109039291"/>
      <w:r w:rsidR="004C699D">
        <w:rPr>
          <w:rStyle w:val="Znakapoznpodarou"/>
          <w:rFonts w:ascii="Arial" w:hAnsi="Arial" w:cs="Arial"/>
          <w:i/>
          <w:iCs/>
        </w:rPr>
        <w:footnoteReference w:id="4"/>
      </w:r>
      <w:bookmarkEnd w:id="29"/>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lastRenderedPageBreak/>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5"/>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6"/>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2DD1DE91"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056EB8">
        <w:rPr>
          <w:rFonts w:ascii="Arial" w:hAnsi="Arial" w:cs="Arial"/>
        </w:rPr>
        <w:t>6</w:t>
      </w:r>
      <w:r w:rsidR="00A750DA">
        <w:rPr>
          <w:rFonts w:ascii="Arial" w:hAnsi="Arial" w:cs="Arial"/>
        </w:rPr>
        <w:t xml:space="preserve"> </w:t>
      </w:r>
      <w:r>
        <w:rPr>
          <w:rFonts w:ascii="Arial" w:hAnsi="Arial" w:cs="Arial"/>
        </w:rPr>
        <w:t>Povinné přílohy, část Rozpočet stavebních prací. V případě, že žadatel dokládá již položkový rozpočet ve stupni připravenosti k realizaci stavby/zahájení zadávacího řízení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ve</w:t>
      </w:r>
      <w:r w:rsidRPr="003F0542">
        <w:rPr>
          <w:rFonts w:ascii="Arial" w:hAnsi="Arial" w:cs="Arial"/>
        </w:rPr>
        <w:t xml:space="preserve"> 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0236B65F" w14:textId="77777777" w:rsidR="00032381" w:rsidRDefault="00032381" w:rsidP="0043402F">
      <w:pPr>
        <w:rPr>
          <w:rFonts w:ascii="Arial" w:hAnsi="Arial" w:cs="Arial"/>
          <w:b/>
          <w:bCs/>
          <w:i/>
          <w:iCs/>
          <w:u w:val="single"/>
        </w:rPr>
      </w:pPr>
    </w:p>
    <w:p w14:paraId="67F9791B" w14:textId="62917B5E" w:rsidR="0043402F" w:rsidRPr="00C321D5" w:rsidRDefault="0043402F" w:rsidP="0043402F">
      <w:pPr>
        <w:rPr>
          <w:rFonts w:ascii="Arial" w:hAnsi="Arial" w:cs="Arial"/>
          <w:b/>
          <w:bCs/>
          <w:i/>
          <w:iCs/>
          <w:u w:val="single"/>
        </w:rPr>
      </w:pPr>
      <w:r w:rsidRPr="00C321D5">
        <w:rPr>
          <w:rFonts w:ascii="Arial" w:hAnsi="Arial" w:cs="Arial"/>
          <w:b/>
          <w:bCs/>
          <w:i/>
          <w:iCs/>
          <w:u w:val="single"/>
        </w:rPr>
        <w:lastRenderedPageBreak/>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17ADE988"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8570FB">
        <w:rPr>
          <w:rFonts w:ascii="Arial" w:hAnsi="Arial" w:cs="Arial"/>
          <w:i/>
          <w:iCs/>
        </w:rPr>
        <w:t>;</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w:t>
      </w:r>
      <w:r w:rsidR="00A011BB" w:rsidRPr="00C321D5">
        <w:rPr>
          <w:rFonts w:ascii="Arial" w:hAnsi="Arial" w:cs="Arial"/>
          <w:i/>
          <w:iCs/>
        </w:rPr>
        <w:lastRenderedPageBreak/>
        <w:t xml:space="preserve">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1"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1"/>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lastRenderedPageBreak/>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2" w:name="_Toc66785522"/>
      <w:bookmarkStart w:id="33" w:name="_Toc120007248"/>
      <w:r w:rsidRPr="006D444E">
        <w:rPr>
          <w:rFonts w:ascii="Arial" w:hAnsi="Arial" w:cs="Arial"/>
          <w:caps/>
          <w:sz w:val="26"/>
          <w:szCs w:val="26"/>
        </w:rPr>
        <w:t>Zajištění udržitelnosti projektu</w:t>
      </w:r>
      <w:bookmarkEnd w:id="32"/>
      <w:bookmarkEnd w:id="33"/>
    </w:p>
    <w:p w14:paraId="43AC2669" w14:textId="656AEE00" w:rsidR="00574DFF" w:rsidRPr="00C321D5" w:rsidRDefault="00574DFF" w:rsidP="00D64944">
      <w:pPr>
        <w:spacing w:before="120"/>
        <w:jc w:val="both"/>
        <w:rPr>
          <w:rFonts w:ascii="Arial" w:hAnsi="Arial" w:cs="Arial"/>
        </w:rPr>
      </w:pPr>
      <w:bookmarkStart w:id="34"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3F35F5F9" w14:textId="537174C8" w:rsidR="00EC16FC" w:rsidRPr="00032381" w:rsidRDefault="000778D8" w:rsidP="00EC16FC">
      <w:pPr>
        <w:pStyle w:val="Odstavecseseznamem"/>
        <w:numPr>
          <w:ilvl w:val="1"/>
          <w:numId w:val="4"/>
        </w:numPr>
        <w:jc w:val="both"/>
        <w:rPr>
          <w:rFonts w:ascii="Arial" w:hAnsi="Arial" w:cs="Arial"/>
          <w:i/>
          <w:iCs/>
        </w:rPr>
      </w:pPr>
      <w:r>
        <w:rPr>
          <w:rFonts w:ascii="Arial" w:hAnsi="Arial" w:cs="Arial"/>
        </w:rPr>
        <w:t xml:space="preserve">popis plánu na </w:t>
      </w:r>
      <w:r w:rsidR="00C63E6D">
        <w:rPr>
          <w:rFonts w:ascii="Arial" w:hAnsi="Arial" w:cs="Arial"/>
        </w:rPr>
        <w:t>využití odborných učeben</w:t>
      </w:r>
      <w:r w:rsidR="004F5C8F">
        <w:rPr>
          <w:rFonts w:ascii="Arial" w:hAnsi="Arial" w:cs="Arial"/>
        </w:rPr>
        <w:t xml:space="preserve"> a prostor</w:t>
      </w:r>
      <w:r w:rsidR="00C63E6D">
        <w:rPr>
          <w:rFonts w:ascii="Arial" w:hAnsi="Arial" w:cs="Arial"/>
        </w:rPr>
        <w:t xml:space="preserve"> (</w:t>
      </w:r>
      <w:r w:rsidR="00C63E6D" w:rsidRPr="00C63E6D">
        <w:rPr>
          <w:rFonts w:ascii="Arial" w:hAnsi="Arial" w:cs="Arial"/>
          <w:i/>
          <w:iCs/>
        </w:rPr>
        <w:t xml:space="preserve">pozn.: </w:t>
      </w:r>
      <w:r w:rsidR="00EC16FC" w:rsidRPr="00EC16FC">
        <w:rPr>
          <w:rFonts w:ascii="Arial" w:hAnsi="Arial" w:cs="Arial"/>
          <w:i/>
          <w:iCs/>
        </w:rPr>
        <w:t>Výstupy projektu budou využívány v průběhu udržitelnosti pro spolupráci podpořeného zařízení a škol minimálně 4 vyučovací hodiny za měsíc v období říjen – květen. Bez rozdílu primárního odborného zaměření učebny budou do limitu započítávány všechny čtyři podporované oblasti vzdělávání.</w:t>
      </w:r>
      <w:r w:rsidR="00EC16FC">
        <w:rPr>
          <w:rFonts w:ascii="Arial" w:hAnsi="Arial" w:cs="Arial"/>
          <w:i/>
          <w:iCs/>
        </w:rPr>
        <w:t xml:space="preserve"> </w:t>
      </w:r>
      <w:r w:rsidR="00EC16FC" w:rsidRPr="00032381">
        <w:rPr>
          <w:rFonts w:ascii="Arial" w:hAnsi="Arial" w:cs="Arial"/>
          <w:i/>
          <w:iCs/>
        </w:rPr>
        <w:t>Výstupy projektu budou v</w:t>
      </w:r>
      <w:r w:rsidR="00731CC9">
        <w:rPr>
          <w:rFonts w:ascii="Arial" w:hAnsi="Arial" w:cs="Arial"/>
          <w:i/>
          <w:iCs/>
        </w:rPr>
        <w:t> </w:t>
      </w:r>
      <w:r w:rsidR="00EC16FC" w:rsidRPr="00032381">
        <w:rPr>
          <w:rFonts w:ascii="Arial" w:hAnsi="Arial" w:cs="Arial"/>
          <w:i/>
          <w:iCs/>
        </w:rPr>
        <w:t>běžném týdnu (v období říjen – květen) po dobu udržitelnosti využívány pro vzdělávání v oblasti přírodních věd nebo polytechnického vzdělávání nebo cizího jazyka nebo práce s digitálními technologiemi s dopadem na hlavní cílové skupiny minimálně 10 vyučovacích hodin týdně. Bez rozdílu primárního odborného zamření učebny budou do limitu započítávány všechny čtyři podporované oblasti vzdělávání.</w:t>
      </w:r>
      <w:r w:rsidR="00EC16FC">
        <w:rPr>
          <w:rFonts w:ascii="Arial" w:hAnsi="Arial" w:cs="Arial"/>
          <w:i/>
          <w:iCs/>
        </w:rPr>
        <w:t>)</w:t>
      </w:r>
    </w:p>
    <w:p w14:paraId="028EDE24" w14:textId="251DCF1A"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AEA5311" w14:textId="5300099A" w:rsidR="002315E8" w:rsidRPr="001D0A1A" w:rsidRDefault="00574DFF" w:rsidP="0074513E">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C6ADB" w:rsidRPr="001D0A1A">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4"/>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5" w:name="_Toc120007249"/>
      <w:bookmarkStart w:id="36"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5"/>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Žadatel zde popíše skutečnosti, na základě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lastRenderedPageBreak/>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7" w:name="_Hlk105747473"/>
    </w:p>
    <w:p w14:paraId="26FDB703" w14:textId="77777777" w:rsidR="00453440" w:rsidRDefault="00453440" w:rsidP="00453440">
      <w:pPr>
        <w:jc w:val="both"/>
        <w:rPr>
          <w:rFonts w:ascii="Arial" w:hAnsi="Arial" w:cs="Arial"/>
        </w:rPr>
      </w:pPr>
      <w:r w:rsidRPr="00453440">
        <w:rPr>
          <w:rFonts w:ascii="Arial" w:hAnsi="Arial" w:cs="Arial"/>
        </w:rPr>
        <w:t xml:space="preserve">Lze předpokládat, že v projektech předložených do této výzvy bude přítomnost veřejné podpory vyloučena na základě výše uvedeného </w:t>
      </w:r>
      <w:r w:rsidRPr="002723F0">
        <w:rPr>
          <w:rFonts w:ascii="Arial" w:hAnsi="Arial" w:cs="Arial"/>
          <w:u w:val="single"/>
        </w:rPr>
        <w:t>druhého nebo čtvrtého definičního znaku</w:t>
      </w:r>
      <w:r w:rsidRPr="00453440">
        <w:rPr>
          <w:rFonts w:ascii="Arial" w:hAnsi="Arial" w:cs="Arial"/>
        </w:rPr>
        <w:t xml:space="preserve"> veřejné podpory. </w:t>
      </w:r>
    </w:p>
    <w:p w14:paraId="14A6F574" w14:textId="26500DC7" w:rsidR="00453440" w:rsidRDefault="00453440" w:rsidP="00453440">
      <w:pPr>
        <w:jc w:val="both"/>
        <w:rPr>
          <w:rFonts w:ascii="Arial" w:hAnsi="Arial" w:cs="Arial"/>
        </w:rPr>
      </w:pPr>
      <w:r w:rsidRPr="00453440">
        <w:rPr>
          <w:rFonts w:ascii="Arial" w:hAnsi="Arial" w:cs="Arial"/>
        </w:rPr>
        <w:t xml:space="preserve">Pro účely </w:t>
      </w:r>
      <w:r w:rsidRPr="003F7151">
        <w:rPr>
          <w:rFonts w:ascii="Arial" w:hAnsi="Arial" w:cs="Arial"/>
          <w:u w:val="single"/>
        </w:rPr>
        <w:t>vyhodnocení druhého definičního znaku</w:t>
      </w:r>
      <w:r w:rsidRPr="00453440">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w:t>
      </w:r>
      <w:r w:rsidR="007A71CF">
        <w:rPr>
          <w:rFonts w:ascii="Arial" w:hAnsi="Arial" w:cs="Arial"/>
        </w:rPr>
        <w:t>, z</w:t>
      </w:r>
      <w:r w:rsidR="007A71CF" w:rsidRPr="007A71CF">
        <w:rPr>
          <w:rFonts w:ascii="Arial" w:hAnsi="Arial" w:cs="Arial"/>
        </w:rPr>
        <w:t>da vede oddělené účetnictví pro činnosti ekonomické a neekonomické.</w:t>
      </w:r>
      <w:r w:rsidR="007A71CF">
        <w:rPr>
          <w:rFonts w:ascii="Arial" w:hAnsi="Arial" w:cs="Arial"/>
        </w:rPr>
        <w:t xml:space="preserve"> </w:t>
      </w:r>
      <w:r w:rsidRPr="00453440">
        <w:rPr>
          <w:rFonts w:ascii="Arial" w:hAnsi="Arial" w:cs="Arial"/>
        </w:rPr>
        <w:t>Ekonomickou činností se v souladu s rozhodovací praxí Evropské komise rozumí nabízení zboží a/nebo služeb na trhu</w:t>
      </w:r>
      <w:r w:rsidR="003F7151">
        <w:rPr>
          <w:rFonts w:ascii="Arial" w:hAnsi="Arial" w:cs="Arial"/>
        </w:rPr>
        <w:t>.</w:t>
      </w:r>
      <w:r w:rsidR="007A71CF" w:rsidRPr="007A71CF">
        <w:t xml:space="preserve"> </w:t>
      </w:r>
      <w:r w:rsidR="007A71CF">
        <w:rPr>
          <w:rFonts w:ascii="Arial" w:hAnsi="Arial" w:cs="Arial"/>
        </w:rPr>
        <w:t>K v</w:t>
      </w:r>
      <w:r w:rsidR="00C07FED">
        <w:rPr>
          <w:rFonts w:ascii="Arial" w:hAnsi="Arial" w:cs="Arial"/>
        </w:rPr>
        <w:t xml:space="preserve">yloučení druhého definičního znaku veřejné podpory </w:t>
      </w:r>
      <w:r w:rsidR="007A71CF">
        <w:rPr>
          <w:rFonts w:ascii="Arial" w:hAnsi="Arial" w:cs="Arial"/>
        </w:rPr>
        <w:t xml:space="preserve">dochází, </w:t>
      </w:r>
      <w:r w:rsidR="00C07FED">
        <w:rPr>
          <w:rFonts w:ascii="Arial" w:hAnsi="Arial" w:cs="Arial"/>
        </w:rPr>
        <w:t>pokud žadatel vykonává pouze nehospodářskou činnost</w:t>
      </w:r>
      <w:r w:rsidR="003F7151" w:rsidRPr="003F7151">
        <w:rPr>
          <w:rFonts w:ascii="Arial" w:hAnsi="Arial" w:cs="Arial"/>
        </w:rPr>
        <w:t>.</w:t>
      </w:r>
    </w:p>
    <w:p w14:paraId="43EEC6DE" w14:textId="3BB919D4" w:rsidR="007A71CF" w:rsidRPr="00453440" w:rsidRDefault="007A71CF" w:rsidP="00FB4DCF">
      <w:pPr>
        <w:jc w:val="both"/>
        <w:rPr>
          <w:rFonts w:ascii="Arial" w:hAnsi="Arial" w:cs="Arial"/>
        </w:rPr>
      </w:pPr>
      <w:r w:rsidRPr="007A71CF">
        <w:rPr>
          <w:rFonts w:ascii="Arial" w:hAnsi="Arial" w:cs="Arial"/>
        </w:rPr>
        <w:t>Podpořená infrastruktura může být využívána na hospodářskou činnost</w:t>
      </w:r>
      <w:r w:rsidR="00D11A65">
        <w:rPr>
          <w:rFonts w:ascii="Arial" w:hAnsi="Arial" w:cs="Arial"/>
        </w:rPr>
        <w:t xml:space="preserve"> </w:t>
      </w:r>
      <w:r w:rsidR="00FB4DCF" w:rsidRPr="00FB4DCF">
        <w:rPr>
          <w:rFonts w:ascii="Arial" w:hAnsi="Arial" w:cs="Arial"/>
        </w:rPr>
        <w:t>subjekty, které jsou financovány převážně z veřejných zdrojů</w:t>
      </w:r>
      <w:r w:rsidR="00EA3CB2">
        <w:rPr>
          <w:rStyle w:val="Znakapoznpodarou"/>
          <w:rFonts w:ascii="Arial" w:hAnsi="Arial" w:cs="Arial"/>
        </w:rPr>
        <w:footnoteReference w:id="7"/>
      </w:r>
      <w:r w:rsidR="00FB4DCF" w:rsidRPr="00FB4DCF">
        <w:rPr>
          <w:rFonts w:ascii="Arial" w:hAnsi="Arial" w:cs="Arial"/>
        </w:rPr>
        <w:t>, pokud</w:t>
      </w:r>
      <w:r w:rsidRPr="007A71CF">
        <w:rPr>
          <w:rFonts w:ascii="Arial" w:hAnsi="Arial" w:cs="Arial"/>
        </w:rPr>
        <w:t xml:space="preserve"> nepřesáhne 20 % celkové roční časové kapacity podpořené infrastruktury, nejenom jako funkčního celku, ale i dílčích výstupů projektu (např. upravené odborné prostory, pořízené odborné vybavení a přístroje).</w:t>
      </w:r>
    </w:p>
    <w:p w14:paraId="64230E5F" w14:textId="156157DB" w:rsidR="00453440" w:rsidRPr="00453440" w:rsidRDefault="00453440" w:rsidP="00453440">
      <w:pPr>
        <w:jc w:val="both"/>
        <w:rPr>
          <w:rFonts w:ascii="Arial" w:hAnsi="Arial" w:cs="Arial"/>
        </w:rPr>
      </w:pPr>
      <w:r w:rsidRPr="00453440">
        <w:rPr>
          <w:rFonts w:ascii="Arial" w:hAnsi="Arial" w:cs="Arial"/>
        </w:rPr>
        <w:t xml:space="preserve">V případě </w:t>
      </w:r>
      <w:r w:rsidRPr="003F7151">
        <w:rPr>
          <w:rFonts w:ascii="Arial" w:hAnsi="Arial" w:cs="Arial"/>
          <w:u w:val="single"/>
        </w:rPr>
        <w:t>vyhodnocení čtvrtého definičního znaku</w:t>
      </w:r>
      <w:r w:rsidRPr="00453440">
        <w:rPr>
          <w:rFonts w:ascii="Arial" w:hAnsi="Arial" w:cs="Arial"/>
        </w:rPr>
        <w:t xml:space="preserve"> za účelem vyloučení veřejné podpory je potřeba uvést argumenty, že poskytnutá podpora má pouze lokální dopad, že nikterak nezakládá riziko ovlivnění obchodu mezi členskými státy EU. Je potřeba posoudit místní spádové území, které lze určit s přihlédnutím k (i) umístění infrastruktury, (ii) převaze místních uživatelů, (iii) celkové kapacitě infrastruktury v poměru k počtu </w:t>
      </w:r>
      <w:r w:rsidR="002723F0">
        <w:rPr>
          <w:rFonts w:ascii="Arial" w:hAnsi="Arial" w:cs="Arial"/>
        </w:rPr>
        <w:t xml:space="preserve">rezidentních </w:t>
      </w:r>
      <w:r w:rsidRPr="00453440">
        <w:rPr>
          <w:rFonts w:ascii="Arial" w:hAnsi="Arial" w:cs="Arial"/>
        </w:rPr>
        <w:t xml:space="preserve">uživatelů, (iv) existenci dalších </w:t>
      </w:r>
      <w:r w:rsidR="00C07FED">
        <w:rPr>
          <w:rFonts w:ascii="Arial" w:hAnsi="Arial" w:cs="Arial"/>
        </w:rPr>
        <w:t xml:space="preserve">obdobných </w:t>
      </w:r>
      <w:r w:rsidRPr="00453440">
        <w:rPr>
          <w:rFonts w:ascii="Arial" w:hAnsi="Arial" w:cs="Arial"/>
        </w:rPr>
        <w:t>zařízení</w:t>
      </w:r>
      <w:r w:rsidR="00C07FED">
        <w:rPr>
          <w:rFonts w:ascii="Arial" w:hAnsi="Arial" w:cs="Arial"/>
        </w:rPr>
        <w:t xml:space="preserve">. </w:t>
      </w:r>
      <w:r w:rsidRPr="00453440">
        <w:rPr>
          <w:rFonts w:ascii="Arial" w:hAnsi="Arial" w:cs="Arial"/>
        </w:rPr>
        <w:t>Je třeba vzít v úvahu, zda jsou služby nabízeny pouze v</w:t>
      </w:r>
      <w:r w:rsidR="00C07FED">
        <w:rPr>
          <w:rFonts w:ascii="Arial" w:hAnsi="Arial" w:cs="Arial"/>
        </w:rPr>
        <w:t> </w:t>
      </w:r>
      <w:r w:rsidRPr="00453440">
        <w:rPr>
          <w:rFonts w:ascii="Arial" w:hAnsi="Arial" w:cs="Arial"/>
        </w:rPr>
        <w:t>omezené</w:t>
      </w:r>
      <w:r w:rsidR="00C07FED">
        <w:rPr>
          <w:rFonts w:ascii="Arial" w:hAnsi="Arial" w:cs="Arial"/>
        </w:rPr>
        <w:t xml:space="preserve">  </w:t>
      </w:r>
      <w:r w:rsidRPr="00453440">
        <w:rPr>
          <w:rFonts w:ascii="Arial" w:hAnsi="Arial" w:cs="Arial"/>
        </w:rPr>
        <w:t xml:space="preserve"> zeměpisné oblasti, zda existuje pouze omezený počet </w:t>
      </w:r>
      <w:r w:rsidR="00C07FED">
        <w:rPr>
          <w:rFonts w:ascii="Arial" w:hAnsi="Arial" w:cs="Arial"/>
        </w:rPr>
        <w:t xml:space="preserve">uživatelů </w:t>
      </w:r>
      <w:r w:rsidRPr="00453440">
        <w:rPr>
          <w:rFonts w:ascii="Arial" w:hAnsi="Arial" w:cs="Arial"/>
        </w:rPr>
        <w:t>z jiných členských států a zda existují poskytovatelé podobných služeb z jiných členských států.</w:t>
      </w:r>
    </w:p>
    <w:p w14:paraId="4546AE8F" w14:textId="06241580" w:rsidR="003E3325" w:rsidRPr="00B04E99" w:rsidRDefault="00453440" w:rsidP="00120C47">
      <w:pPr>
        <w:jc w:val="both"/>
        <w:rPr>
          <w:rFonts w:ascii="Arial" w:hAnsi="Arial" w:cs="Arial"/>
        </w:rPr>
      </w:pPr>
      <w:r w:rsidRPr="00453440">
        <w:rPr>
          <w:rFonts w:ascii="Arial" w:hAnsi="Arial" w:cs="Arial"/>
        </w:rPr>
        <w:t xml:space="preserve">Žadatel o podporu uvede, zda vykonává či plánuje vykonávat ekonomickou činnost i v jiných členských státech EU, zda nabízí či propaguje své činnosti v zahraničí nebo takové činnosti v zahraničí plánuje realizovat, zda bude mít realizace projektu dopad na zahraniční </w:t>
      </w:r>
      <w:r w:rsidR="00C07FED">
        <w:rPr>
          <w:rFonts w:ascii="Arial" w:hAnsi="Arial" w:cs="Arial"/>
        </w:rPr>
        <w:t>uživatele</w:t>
      </w:r>
      <w:r w:rsidR="003F7151">
        <w:rPr>
          <w:rFonts w:ascii="Arial" w:hAnsi="Arial" w:cs="Arial"/>
        </w:rPr>
        <w:t xml:space="preserve">, </w:t>
      </w:r>
      <w:r w:rsidR="003F7151" w:rsidRPr="003F7151">
        <w:rPr>
          <w:rFonts w:ascii="Arial" w:hAnsi="Arial" w:cs="Arial"/>
        </w:rPr>
        <w:t xml:space="preserve">jaká je celková kapacita zařízení, jaký je celkový počet </w:t>
      </w:r>
      <w:r w:rsidR="003F7151">
        <w:rPr>
          <w:rFonts w:ascii="Arial" w:hAnsi="Arial" w:cs="Arial"/>
        </w:rPr>
        <w:t>uživatelů, j</w:t>
      </w:r>
      <w:r w:rsidR="003F7151" w:rsidRPr="003F7151">
        <w:rPr>
          <w:rFonts w:ascii="Arial" w:hAnsi="Arial" w:cs="Arial"/>
        </w:rPr>
        <w:t xml:space="preserve">aký je počet </w:t>
      </w:r>
      <w:r w:rsidR="003F7151">
        <w:rPr>
          <w:rFonts w:ascii="Arial" w:hAnsi="Arial" w:cs="Arial"/>
        </w:rPr>
        <w:t xml:space="preserve">uživatelů </w:t>
      </w:r>
      <w:r w:rsidR="003F7151" w:rsidRPr="003F7151">
        <w:rPr>
          <w:rFonts w:ascii="Arial" w:hAnsi="Arial" w:cs="Arial"/>
        </w:rPr>
        <w:t xml:space="preserve">s cizí státní příslušností, jaký je počet </w:t>
      </w:r>
      <w:r w:rsidR="003F7151">
        <w:rPr>
          <w:rFonts w:ascii="Arial" w:hAnsi="Arial" w:cs="Arial"/>
        </w:rPr>
        <w:t xml:space="preserve">uživatelů </w:t>
      </w:r>
      <w:r w:rsidR="003F7151" w:rsidRPr="003F7151">
        <w:rPr>
          <w:rFonts w:ascii="Arial" w:hAnsi="Arial" w:cs="Arial"/>
        </w:rPr>
        <w:t xml:space="preserve">vyučovaných převážně v cizím jazyce a zda zařízení navštěvují </w:t>
      </w:r>
      <w:r w:rsidR="003F7151">
        <w:rPr>
          <w:rFonts w:ascii="Arial" w:hAnsi="Arial" w:cs="Arial"/>
        </w:rPr>
        <w:t xml:space="preserve">uživatelé </w:t>
      </w:r>
      <w:r w:rsidR="003F7151" w:rsidRPr="003F7151">
        <w:rPr>
          <w:rFonts w:ascii="Arial" w:hAnsi="Arial" w:cs="Arial"/>
        </w:rPr>
        <w:t>s trvalým pobytem v</w:t>
      </w:r>
      <w:r w:rsidR="003F7151">
        <w:rPr>
          <w:rFonts w:ascii="Arial" w:hAnsi="Arial" w:cs="Arial"/>
        </w:rPr>
        <w:t> </w:t>
      </w:r>
      <w:r w:rsidR="003F7151" w:rsidRPr="003F7151">
        <w:rPr>
          <w:rFonts w:ascii="Arial" w:hAnsi="Arial" w:cs="Arial"/>
        </w:rPr>
        <w:t>zahraničí</w:t>
      </w:r>
      <w:r w:rsidR="003F7151">
        <w:rPr>
          <w:rFonts w:ascii="Arial" w:hAnsi="Arial" w:cs="Arial"/>
        </w:rPr>
        <w:t xml:space="preserve">, </w:t>
      </w:r>
      <w:r w:rsidRPr="00453440">
        <w:rPr>
          <w:rFonts w:ascii="Arial" w:hAnsi="Arial" w:cs="Arial"/>
        </w:rPr>
        <w:t>zda má žadatel a jeho projekt webové stránky v cizím jazyce</w:t>
      </w:r>
      <w:r w:rsidR="003F7151">
        <w:rPr>
          <w:rFonts w:ascii="Arial" w:hAnsi="Arial" w:cs="Arial"/>
        </w:rPr>
        <w:t xml:space="preserve">, </w:t>
      </w:r>
      <w:r w:rsidRPr="00453440">
        <w:rPr>
          <w:rFonts w:ascii="Arial" w:hAnsi="Arial" w:cs="Arial"/>
        </w:rPr>
        <w:t xml:space="preserve">existuje-li zájem zahraničních </w:t>
      </w:r>
      <w:r w:rsidR="00C07FED">
        <w:rPr>
          <w:rFonts w:ascii="Arial" w:hAnsi="Arial" w:cs="Arial"/>
        </w:rPr>
        <w:t xml:space="preserve">subjektů </w:t>
      </w:r>
      <w:r w:rsidR="003F7151">
        <w:rPr>
          <w:rFonts w:ascii="Arial" w:hAnsi="Arial" w:cs="Arial"/>
        </w:rPr>
        <w:t xml:space="preserve">o umístění obdobné vzdělávací činnosti v daném regionu, </w:t>
      </w:r>
      <w:r w:rsidRPr="00453440">
        <w:rPr>
          <w:rFonts w:ascii="Arial" w:hAnsi="Arial" w:cs="Arial"/>
        </w:rPr>
        <w:t xml:space="preserve">jaký je tržní podíl příjemce na trhu, jaká je geografická spádovost podpořeného zařízení či infrastruktury. </w:t>
      </w:r>
      <w:r w:rsidR="003E3325">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38" w:name="_Toc73346733"/>
      <w:bookmarkStart w:id="39" w:name="_Toc120007250"/>
      <w:bookmarkEnd w:id="36"/>
      <w:bookmarkEnd w:id="37"/>
      <w:r w:rsidRPr="00D41461">
        <w:rPr>
          <w:rFonts w:ascii="Arial" w:hAnsi="Arial" w:cs="Arial"/>
          <w:caps/>
          <w:sz w:val="26"/>
          <w:szCs w:val="26"/>
        </w:rPr>
        <w:t>Finanční analýza</w:t>
      </w:r>
      <w:bookmarkEnd w:id="38"/>
      <w:bookmarkEnd w:id="39"/>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8"/>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lastRenderedPageBreak/>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784795C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0" w:name="_Toc120007251"/>
      <w:r w:rsidRPr="008C6ADB">
        <w:rPr>
          <w:rFonts w:ascii="Arial" w:hAnsi="Arial" w:cs="Arial"/>
          <w:caps/>
          <w:sz w:val="26"/>
          <w:szCs w:val="26"/>
        </w:rPr>
        <w:t>PŘÍLOHY</w:t>
      </w:r>
      <w:bookmarkEnd w:id="40"/>
    </w:p>
    <w:p w14:paraId="1B093FA1" w14:textId="4CDAC294" w:rsidR="00296BFC" w:rsidRDefault="00296BFC" w:rsidP="00296BFC">
      <w:pPr>
        <w:rPr>
          <w:rFonts w:ascii="Arial" w:eastAsiaTheme="majorEastAsia" w:hAnsi="Arial" w:cs="Arial"/>
          <w:b/>
          <w:bCs/>
          <w:caps/>
          <w:color w:val="0B5294" w:themeColor="accent1" w:themeShade="BF"/>
          <w:sz w:val="26"/>
          <w:szCs w:val="26"/>
        </w:rPr>
      </w:pPr>
    </w:p>
    <w:sectPr w:rsidR="00296BFC" w:rsidSect="00732258">
      <w:headerReference w:type="even" r:id="rId16"/>
      <w:head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7F19C" w14:textId="77777777" w:rsidR="00D5748A" w:rsidRDefault="00D5748A" w:rsidP="00634381">
      <w:pPr>
        <w:spacing w:after="0" w:line="240" w:lineRule="auto"/>
      </w:pPr>
      <w:r>
        <w:separator/>
      </w:r>
    </w:p>
  </w:endnote>
  <w:endnote w:type="continuationSeparator" w:id="0">
    <w:p w14:paraId="4D298B74" w14:textId="77777777" w:rsidR="00D5748A" w:rsidRDefault="00D5748A" w:rsidP="00634381">
      <w:pPr>
        <w:spacing w:after="0" w:line="240" w:lineRule="auto"/>
      </w:pPr>
      <w:r>
        <w:continuationSeparator/>
      </w:r>
    </w:p>
  </w:endnote>
  <w:endnote w:type="continuationNotice" w:id="1">
    <w:p w14:paraId="67DC8479" w14:textId="77777777" w:rsidR="00D5748A" w:rsidRDefault="00D574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77E6A5A2" w:rsidR="00D2256D" w:rsidRDefault="00D2256D">
        <w:pPr>
          <w:pStyle w:val="Zpat"/>
          <w:jc w:val="right"/>
        </w:pPr>
        <w:r>
          <w:fldChar w:fldCharType="begin"/>
        </w:r>
        <w:r>
          <w:instrText>PAGE   \* MERGEFORMAT</w:instrText>
        </w:r>
        <w:r>
          <w:fldChar w:fldCharType="separate"/>
        </w:r>
        <w:r w:rsidR="008570FB">
          <w:rPr>
            <w:noProof/>
          </w:rPr>
          <w:t>15</w:t>
        </w:r>
        <w:r>
          <w:fldChar w:fldCharType="end"/>
        </w:r>
      </w:p>
    </w:sdtContent>
  </w:sdt>
  <w:p w14:paraId="6F4B6526" w14:textId="77777777" w:rsidR="00A750DA" w:rsidRDefault="00A750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68C7D" w14:textId="77777777" w:rsidR="00D5748A" w:rsidRDefault="00D5748A" w:rsidP="00634381">
      <w:pPr>
        <w:spacing w:after="0" w:line="240" w:lineRule="auto"/>
      </w:pPr>
      <w:r>
        <w:separator/>
      </w:r>
    </w:p>
  </w:footnote>
  <w:footnote w:type="continuationSeparator" w:id="0">
    <w:p w14:paraId="6DD790D2" w14:textId="77777777" w:rsidR="00D5748A" w:rsidRDefault="00D5748A" w:rsidP="00634381">
      <w:pPr>
        <w:spacing w:after="0" w:line="240" w:lineRule="auto"/>
      </w:pPr>
      <w:r>
        <w:continuationSeparator/>
      </w:r>
    </w:p>
  </w:footnote>
  <w:footnote w:type="continuationNotice" w:id="1">
    <w:p w14:paraId="63D047BF" w14:textId="77777777" w:rsidR="00D5748A" w:rsidRDefault="00D5748A">
      <w:pPr>
        <w:spacing w:after="0" w:line="240" w:lineRule="auto"/>
      </w:pPr>
    </w:p>
  </w:footnote>
  <w:footnote w:id="2">
    <w:p w14:paraId="22CF78A7" w14:textId="18ED0964" w:rsidR="00E366BE" w:rsidRDefault="00E366BE" w:rsidP="00E366BE">
      <w:pPr>
        <w:pStyle w:val="Textpoznpodarou"/>
        <w:jc w:val="both"/>
      </w:pPr>
      <w:r w:rsidRPr="008A53E6">
        <w:rPr>
          <w:rStyle w:val="Znakapoznpodarou"/>
        </w:rPr>
        <w:footnoteRef/>
      </w:r>
      <w:r w:rsidRPr="008A53E6">
        <w:t xml:space="preserve"> Schopnost práce s digitálními technologiemi je podporována v souladu s kap. </w:t>
      </w:r>
      <w:r w:rsidR="00752A22">
        <w:t>3</w:t>
      </w:r>
      <w:r w:rsidRPr="008A53E6">
        <w:t>.3 Spec. pravidel ve vazbě na cizí jazyk, přírodní vědy a polytechnické vzdělávání a dále prostřednictvím odborných učeben</w:t>
      </w:r>
      <w:r w:rsidR="00A92CA8">
        <w:t xml:space="preserve"> a prostor</w:t>
      </w:r>
      <w:r w:rsidRPr="008A53E6">
        <w:t xml:space="preserve"> pro výuku informatiky.</w:t>
      </w:r>
      <w:r w:rsidRPr="00E366BE">
        <w:t xml:space="preserve"> </w:t>
      </w:r>
      <w:r w:rsidR="005143AC">
        <w:t>Upozorňujeme, že zajištění vnitřní konektivity a zabezpečení připojení k internetu</w:t>
      </w:r>
      <w:r w:rsidR="008C0391">
        <w:t>,</w:t>
      </w:r>
      <w:r w:rsidR="005143AC">
        <w:t xml:space="preserve"> (= nemůže být jediným zaměřením předkládaného projektu), není samostatným cílem výzvy, neprokazuje ani vazbu na oblast „práce s digitálními technologiemi“.</w:t>
      </w:r>
    </w:p>
  </w:footnote>
  <w:footnote w:id="3">
    <w:p w14:paraId="31238FAC" w14:textId="6E865CA7" w:rsidR="00991881" w:rsidRDefault="00991881" w:rsidP="00991881">
      <w:pPr>
        <w:pStyle w:val="Textpoznpodarou"/>
        <w:jc w:val="both"/>
      </w:pPr>
      <w:r>
        <w:rPr>
          <w:rStyle w:val="Znakapoznpodarou"/>
        </w:rPr>
        <w:footnoteRef/>
      </w:r>
      <w:r>
        <w:t xml:space="preserve"> Upozorňujeme, že zajištění vnitřní konektivity a zabezpečení připojení k internetu (= nemůže být jediným zaměřením předkládaného projektu) nevykazuje v MAP/KAP vazbu na žádný sloupec „Typ projektu“, nemusí tak být zatržen ani sloupec „práce s digitálními technologiemi“, nicméně musí být dodržen soulad s MAP/KAP a celkové způsobilé výdaje v předložené žádosti o podporu nesmí přesáhnout celkové výdaje uvedené v SR MAP/KAP.</w:t>
      </w:r>
    </w:p>
    <w:p w14:paraId="24014286" w14:textId="3C4B84F0" w:rsidR="00991881" w:rsidRDefault="00991881">
      <w:pPr>
        <w:pStyle w:val="Textpoznpodarou"/>
      </w:pPr>
    </w:p>
  </w:footnote>
  <w:footnote w:id="4">
    <w:p w14:paraId="0EB28887" w14:textId="77777777" w:rsidR="00A750DA" w:rsidRDefault="00A750DA"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5">
    <w:p w14:paraId="03B0F25B" w14:textId="77777777" w:rsidR="00A750DA" w:rsidRPr="005731B8" w:rsidRDefault="00A750DA"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6">
    <w:p w14:paraId="05AC59DD" w14:textId="3C6D254C" w:rsidR="00A750DA" w:rsidRDefault="00A750DA"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7">
    <w:p w14:paraId="3D7C24F8" w14:textId="2BBC7C29" w:rsidR="00EA3CB2" w:rsidRDefault="00EA3CB2">
      <w:pPr>
        <w:pStyle w:val="Textpoznpodarou"/>
      </w:pPr>
      <w:r>
        <w:rPr>
          <w:rStyle w:val="Znakapoznpodarou"/>
        </w:rPr>
        <w:footnoteRef/>
      </w:r>
      <w:r>
        <w:t xml:space="preserve"> Provozní dotace a/nebo výnosy z transferů poskytnuté z veřejných prostředků (státní prostředky a/nebo prostředky územních samosprávných celků).</w:t>
      </w:r>
    </w:p>
  </w:footnote>
  <w:footnote w:id="8">
    <w:p w14:paraId="58DC1B52" w14:textId="77777777" w:rsidR="00A750DA" w:rsidRPr="00FF0E8C" w:rsidRDefault="00A750DA"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A750DA" w:rsidRPr="00FF0E8C" w:rsidRDefault="00A750DA"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4027" w14:textId="128F2C05" w:rsidR="00EE5058" w:rsidRDefault="00EE50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DF8E2" w14:textId="19988819" w:rsidR="00EE5058" w:rsidRDefault="00EE50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F731" w14:textId="197F1AA0" w:rsidR="00EE5058" w:rsidRDefault="00EE505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449A" w14:textId="0DAE3793" w:rsidR="00EE5058" w:rsidRDefault="00EE505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FBBC" w14:textId="6F96B32E" w:rsidR="00EE5058" w:rsidRDefault="00EE505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BA9D71D" w:rsidR="00A750DA" w:rsidRDefault="00A750DA">
    <w:pPr>
      <w:pStyle w:val="Zhlav"/>
    </w:pPr>
    <w:r>
      <w:rPr>
        <w:noProof/>
        <w:lang w:eastAsia="cs-CZ"/>
      </w:rPr>
      <w:drawing>
        <wp:inline distT="0" distB="0" distL="0" distR="0" wp14:anchorId="767F4C33" wp14:editId="0C9B4228">
          <wp:extent cx="5759450" cy="6991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04237811">
    <w:abstractNumId w:val="10"/>
  </w:num>
  <w:num w:numId="2" w16cid:durableId="376513360">
    <w:abstractNumId w:val="2"/>
  </w:num>
  <w:num w:numId="3" w16cid:durableId="1831827870">
    <w:abstractNumId w:val="8"/>
  </w:num>
  <w:num w:numId="4" w16cid:durableId="1863392268">
    <w:abstractNumId w:val="3"/>
  </w:num>
  <w:num w:numId="5" w16cid:durableId="56754488">
    <w:abstractNumId w:val="0"/>
  </w:num>
  <w:num w:numId="6" w16cid:durableId="243492209">
    <w:abstractNumId w:val="9"/>
  </w:num>
  <w:num w:numId="7" w16cid:durableId="1528906500">
    <w:abstractNumId w:val="4"/>
  </w:num>
  <w:num w:numId="8" w16cid:durableId="1265503508">
    <w:abstractNumId w:val="5"/>
  </w:num>
  <w:num w:numId="9" w16cid:durableId="965045235">
    <w:abstractNumId w:val="1"/>
  </w:num>
  <w:num w:numId="10" w16cid:durableId="1453019290">
    <w:abstractNumId w:val="6"/>
  </w:num>
  <w:num w:numId="11" w16cid:durableId="88783543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2381"/>
    <w:rsid w:val="00035EC3"/>
    <w:rsid w:val="000369F1"/>
    <w:rsid w:val="00036A3E"/>
    <w:rsid w:val="00040334"/>
    <w:rsid w:val="00041C08"/>
    <w:rsid w:val="00041EC8"/>
    <w:rsid w:val="000446C1"/>
    <w:rsid w:val="00045329"/>
    <w:rsid w:val="00047912"/>
    <w:rsid w:val="000515F1"/>
    <w:rsid w:val="000542DC"/>
    <w:rsid w:val="00056EB8"/>
    <w:rsid w:val="00057399"/>
    <w:rsid w:val="00057C7F"/>
    <w:rsid w:val="0006044E"/>
    <w:rsid w:val="00060932"/>
    <w:rsid w:val="00061027"/>
    <w:rsid w:val="000645B8"/>
    <w:rsid w:val="000646A2"/>
    <w:rsid w:val="00064958"/>
    <w:rsid w:val="00065125"/>
    <w:rsid w:val="000661B9"/>
    <w:rsid w:val="00070FE9"/>
    <w:rsid w:val="00072AC7"/>
    <w:rsid w:val="00073049"/>
    <w:rsid w:val="000737DE"/>
    <w:rsid w:val="0007551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591"/>
    <w:rsid w:val="00106FBD"/>
    <w:rsid w:val="001076B7"/>
    <w:rsid w:val="001128E5"/>
    <w:rsid w:val="00112F45"/>
    <w:rsid w:val="00113144"/>
    <w:rsid w:val="0011515F"/>
    <w:rsid w:val="001152BF"/>
    <w:rsid w:val="00116C41"/>
    <w:rsid w:val="00117046"/>
    <w:rsid w:val="00117BCA"/>
    <w:rsid w:val="00117DA2"/>
    <w:rsid w:val="00120C47"/>
    <w:rsid w:val="00120EBD"/>
    <w:rsid w:val="00121B66"/>
    <w:rsid w:val="00122810"/>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1AE"/>
    <w:rsid w:val="001466C7"/>
    <w:rsid w:val="001503C5"/>
    <w:rsid w:val="001509EB"/>
    <w:rsid w:val="00150CC6"/>
    <w:rsid w:val="00152B39"/>
    <w:rsid w:val="00155179"/>
    <w:rsid w:val="0015594C"/>
    <w:rsid w:val="00155A3F"/>
    <w:rsid w:val="00156052"/>
    <w:rsid w:val="001605CE"/>
    <w:rsid w:val="00161195"/>
    <w:rsid w:val="0016204C"/>
    <w:rsid w:val="00164E34"/>
    <w:rsid w:val="001656F4"/>
    <w:rsid w:val="0016668A"/>
    <w:rsid w:val="00167A4E"/>
    <w:rsid w:val="00170FD8"/>
    <w:rsid w:val="001718AB"/>
    <w:rsid w:val="001730D6"/>
    <w:rsid w:val="001739A8"/>
    <w:rsid w:val="00174CA1"/>
    <w:rsid w:val="00176DE8"/>
    <w:rsid w:val="00177DB0"/>
    <w:rsid w:val="0018322F"/>
    <w:rsid w:val="00183EDF"/>
    <w:rsid w:val="00184434"/>
    <w:rsid w:val="001850A3"/>
    <w:rsid w:val="001876C8"/>
    <w:rsid w:val="001877D3"/>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A7F52"/>
    <w:rsid w:val="001B153E"/>
    <w:rsid w:val="001B37E4"/>
    <w:rsid w:val="001B61B7"/>
    <w:rsid w:val="001B755D"/>
    <w:rsid w:val="001C424A"/>
    <w:rsid w:val="001C618A"/>
    <w:rsid w:val="001D00D6"/>
    <w:rsid w:val="001D0A1A"/>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E714B"/>
    <w:rsid w:val="001F368B"/>
    <w:rsid w:val="001F3907"/>
    <w:rsid w:val="001F43CB"/>
    <w:rsid w:val="001F458E"/>
    <w:rsid w:val="001F5E75"/>
    <w:rsid w:val="001F7FB7"/>
    <w:rsid w:val="00200E58"/>
    <w:rsid w:val="002011C3"/>
    <w:rsid w:val="00203690"/>
    <w:rsid w:val="0020371E"/>
    <w:rsid w:val="00203ADB"/>
    <w:rsid w:val="00204CC0"/>
    <w:rsid w:val="00204D9A"/>
    <w:rsid w:val="00204ECC"/>
    <w:rsid w:val="0020609C"/>
    <w:rsid w:val="002069B6"/>
    <w:rsid w:val="00206AC8"/>
    <w:rsid w:val="00206E9E"/>
    <w:rsid w:val="00210F27"/>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26CFE"/>
    <w:rsid w:val="002315E8"/>
    <w:rsid w:val="00231F50"/>
    <w:rsid w:val="0023363A"/>
    <w:rsid w:val="00235871"/>
    <w:rsid w:val="00236F49"/>
    <w:rsid w:val="002409E6"/>
    <w:rsid w:val="00245A55"/>
    <w:rsid w:val="00246019"/>
    <w:rsid w:val="00246B56"/>
    <w:rsid w:val="00247120"/>
    <w:rsid w:val="002474BF"/>
    <w:rsid w:val="00253569"/>
    <w:rsid w:val="00253B2B"/>
    <w:rsid w:val="002552E9"/>
    <w:rsid w:val="00255AB7"/>
    <w:rsid w:val="0025714C"/>
    <w:rsid w:val="00260021"/>
    <w:rsid w:val="002601D2"/>
    <w:rsid w:val="002632DB"/>
    <w:rsid w:val="00263ED0"/>
    <w:rsid w:val="00264FCF"/>
    <w:rsid w:val="0026662E"/>
    <w:rsid w:val="002675E5"/>
    <w:rsid w:val="00267806"/>
    <w:rsid w:val="002723F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BFC"/>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22"/>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BC2"/>
    <w:rsid w:val="002E3EA6"/>
    <w:rsid w:val="002E488A"/>
    <w:rsid w:val="002E78C5"/>
    <w:rsid w:val="002F072D"/>
    <w:rsid w:val="002F1323"/>
    <w:rsid w:val="002F2287"/>
    <w:rsid w:val="002F2C11"/>
    <w:rsid w:val="002F4139"/>
    <w:rsid w:val="002F5A52"/>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152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0C8B"/>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54C"/>
    <w:rsid w:val="00382C07"/>
    <w:rsid w:val="0038795B"/>
    <w:rsid w:val="00387BD5"/>
    <w:rsid w:val="00390923"/>
    <w:rsid w:val="00390D9A"/>
    <w:rsid w:val="0039295E"/>
    <w:rsid w:val="00392D70"/>
    <w:rsid w:val="00394F88"/>
    <w:rsid w:val="00396465"/>
    <w:rsid w:val="003A031A"/>
    <w:rsid w:val="003A0A7A"/>
    <w:rsid w:val="003A125E"/>
    <w:rsid w:val="003A25B0"/>
    <w:rsid w:val="003A2841"/>
    <w:rsid w:val="003A442E"/>
    <w:rsid w:val="003A509B"/>
    <w:rsid w:val="003A6AED"/>
    <w:rsid w:val="003A74C8"/>
    <w:rsid w:val="003B04E4"/>
    <w:rsid w:val="003B1000"/>
    <w:rsid w:val="003B35B3"/>
    <w:rsid w:val="003B3659"/>
    <w:rsid w:val="003B385F"/>
    <w:rsid w:val="003B5FBA"/>
    <w:rsid w:val="003C42E3"/>
    <w:rsid w:val="003C46CB"/>
    <w:rsid w:val="003C69FD"/>
    <w:rsid w:val="003C6B60"/>
    <w:rsid w:val="003D1939"/>
    <w:rsid w:val="003E32C0"/>
    <w:rsid w:val="003E3325"/>
    <w:rsid w:val="003E6047"/>
    <w:rsid w:val="003E78D0"/>
    <w:rsid w:val="003F0065"/>
    <w:rsid w:val="003F1A6C"/>
    <w:rsid w:val="003F53A5"/>
    <w:rsid w:val="003F5883"/>
    <w:rsid w:val="003F68F8"/>
    <w:rsid w:val="003F7151"/>
    <w:rsid w:val="00400C7E"/>
    <w:rsid w:val="0040122C"/>
    <w:rsid w:val="00401D28"/>
    <w:rsid w:val="004022EB"/>
    <w:rsid w:val="00403A14"/>
    <w:rsid w:val="00403F58"/>
    <w:rsid w:val="004042D8"/>
    <w:rsid w:val="004057DD"/>
    <w:rsid w:val="004102D1"/>
    <w:rsid w:val="00411D00"/>
    <w:rsid w:val="0041357D"/>
    <w:rsid w:val="00414BB1"/>
    <w:rsid w:val="004156F3"/>
    <w:rsid w:val="004160DE"/>
    <w:rsid w:val="00423EB5"/>
    <w:rsid w:val="00430FBB"/>
    <w:rsid w:val="00432001"/>
    <w:rsid w:val="00432146"/>
    <w:rsid w:val="00433FF8"/>
    <w:rsid w:val="0043402F"/>
    <w:rsid w:val="004354D0"/>
    <w:rsid w:val="00437660"/>
    <w:rsid w:val="00441B7E"/>
    <w:rsid w:val="00442688"/>
    <w:rsid w:val="00450120"/>
    <w:rsid w:val="00451745"/>
    <w:rsid w:val="00451B28"/>
    <w:rsid w:val="0045282C"/>
    <w:rsid w:val="00453440"/>
    <w:rsid w:val="00454991"/>
    <w:rsid w:val="00454A39"/>
    <w:rsid w:val="004558BD"/>
    <w:rsid w:val="0045595E"/>
    <w:rsid w:val="00455FA6"/>
    <w:rsid w:val="00461264"/>
    <w:rsid w:val="00461F01"/>
    <w:rsid w:val="00463F2A"/>
    <w:rsid w:val="00465EC5"/>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5C07"/>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1872"/>
    <w:rsid w:val="004C2076"/>
    <w:rsid w:val="004C3B5E"/>
    <w:rsid w:val="004C44A9"/>
    <w:rsid w:val="004C4812"/>
    <w:rsid w:val="004C699D"/>
    <w:rsid w:val="004D065D"/>
    <w:rsid w:val="004D1E45"/>
    <w:rsid w:val="004D2B5A"/>
    <w:rsid w:val="004D4AB5"/>
    <w:rsid w:val="004D6D94"/>
    <w:rsid w:val="004E0B7B"/>
    <w:rsid w:val="004E0BCB"/>
    <w:rsid w:val="004E2BCF"/>
    <w:rsid w:val="004E3352"/>
    <w:rsid w:val="004E3C5C"/>
    <w:rsid w:val="004E475D"/>
    <w:rsid w:val="004E479C"/>
    <w:rsid w:val="004E5218"/>
    <w:rsid w:val="004E6983"/>
    <w:rsid w:val="004E6AA9"/>
    <w:rsid w:val="004F2473"/>
    <w:rsid w:val="004F27BF"/>
    <w:rsid w:val="004F30FD"/>
    <w:rsid w:val="004F36C5"/>
    <w:rsid w:val="004F3D4D"/>
    <w:rsid w:val="004F41B7"/>
    <w:rsid w:val="004F5A76"/>
    <w:rsid w:val="004F5C8F"/>
    <w:rsid w:val="004F7C2C"/>
    <w:rsid w:val="004F7C7E"/>
    <w:rsid w:val="00500EE0"/>
    <w:rsid w:val="00502659"/>
    <w:rsid w:val="00502DD4"/>
    <w:rsid w:val="00502F35"/>
    <w:rsid w:val="005057DA"/>
    <w:rsid w:val="00505BFF"/>
    <w:rsid w:val="005070E0"/>
    <w:rsid w:val="00507ABA"/>
    <w:rsid w:val="005113F4"/>
    <w:rsid w:val="00512888"/>
    <w:rsid w:val="005129BE"/>
    <w:rsid w:val="00513D86"/>
    <w:rsid w:val="005143AC"/>
    <w:rsid w:val="005147F8"/>
    <w:rsid w:val="0051495B"/>
    <w:rsid w:val="00515178"/>
    <w:rsid w:val="00515399"/>
    <w:rsid w:val="0051543C"/>
    <w:rsid w:val="00516FE5"/>
    <w:rsid w:val="00517BF1"/>
    <w:rsid w:val="00520431"/>
    <w:rsid w:val="005211DB"/>
    <w:rsid w:val="00522546"/>
    <w:rsid w:val="00522F7D"/>
    <w:rsid w:val="00523908"/>
    <w:rsid w:val="0052519F"/>
    <w:rsid w:val="00526EDC"/>
    <w:rsid w:val="005270FB"/>
    <w:rsid w:val="00527A4B"/>
    <w:rsid w:val="0053120D"/>
    <w:rsid w:val="00532610"/>
    <w:rsid w:val="005356C3"/>
    <w:rsid w:val="005359C9"/>
    <w:rsid w:val="00537877"/>
    <w:rsid w:val="00540FD1"/>
    <w:rsid w:val="00542CAD"/>
    <w:rsid w:val="00544ED1"/>
    <w:rsid w:val="005453C9"/>
    <w:rsid w:val="00550384"/>
    <w:rsid w:val="00551A21"/>
    <w:rsid w:val="00552D2D"/>
    <w:rsid w:val="00552E23"/>
    <w:rsid w:val="00556A1B"/>
    <w:rsid w:val="00557EF7"/>
    <w:rsid w:val="00560359"/>
    <w:rsid w:val="005603AC"/>
    <w:rsid w:val="0056072C"/>
    <w:rsid w:val="00560B24"/>
    <w:rsid w:val="0056449D"/>
    <w:rsid w:val="00564B29"/>
    <w:rsid w:val="00565A3C"/>
    <w:rsid w:val="00565C67"/>
    <w:rsid w:val="00570368"/>
    <w:rsid w:val="005706E6"/>
    <w:rsid w:val="00570B3E"/>
    <w:rsid w:val="00570ED7"/>
    <w:rsid w:val="00570F8D"/>
    <w:rsid w:val="00571672"/>
    <w:rsid w:val="005722C1"/>
    <w:rsid w:val="005736A4"/>
    <w:rsid w:val="005747FF"/>
    <w:rsid w:val="00574DFF"/>
    <w:rsid w:val="005759D7"/>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3DDB"/>
    <w:rsid w:val="00634381"/>
    <w:rsid w:val="0063455D"/>
    <w:rsid w:val="00635464"/>
    <w:rsid w:val="00635869"/>
    <w:rsid w:val="00635ECE"/>
    <w:rsid w:val="00636E5B"/>
    <w:rsid w:val="0064181A"/>
    <w:rsid w:val="00643181"/>
    <w:rsid w:val="00643292"/>
    <w:rsid w:val="00645517"/>
    <w:rsid w:val="006458B7"/>
    <w:rsid w:val="00646B99"/>
    <w:rsid w:val="00647234"/>
    <w:rsid w:val="006541DC"/>
    <w:rsid w:val="006551BD"/>
    <w:rsid w:val="00656A8B"/>
    <w:rsid w:val="00657BFA"/>
    <w:rsid w:val="00663B46"/>
    <w:rsid w:val="00667C3E"/>
    <w:rsid w:val="00667F7E"/>
    <w:rsid w:val="00670549"/>
    <w:rsid w:val="0067736D"/>
    <w:rsid w:val="00677472"/>
    <w:rsid w:val="006803CD"/>
    <w:rsid w:val="00680B9F"/>
    <w:rsid w:val="00681AE6"/>
    <w:rsid w:val="00681C69"/>
    <w:rsid w:val="00682152"/>
    <w:rsid w:val="00682C4E"/>
    <w:rsid w:val="00683F9C"/>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1CC9"/>
    <w:rsid w:val="00732258"/>
    <w:rsid w:val="0073273B"/>
    <w:rsid w:val="00732F21"/>
    <w:rsid w:val="0073650D"/>
    <w:rsid w:val="00736D72"/>
    <w:rsid w:val="00740E4D"/>
    <w:rsid w:val="007413FC"/>
    <w:rsid w:val="00743C36"/>
    <w:rsid w:val="007447C3"/>
    <w:rsid w:val="0074513E"/>
    <w:rsid w:val="00745445"/>
    <w:rsid w:val="00746C04"/>
    <w:rsid w:val="00747B45"/>
    <w:rsid w:val="00747C86"/>
    <w:rsid w:val="00747F58"/>
    <w:rsid w:val="00747FC2"/>
    <w:rsid w:val="0075157B"/>
    <w:rsid w:val="0075194D"/>
    <w:rsid w:val="00752639"/>
    <w:rsid w:val="00752664"/>
    <w:rsid w:val="00752A22"/>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96D7A"/>
    <w:rsid w:val="007A0623"/>
    <w:rsid w:val="007A15D7"/>
    <w:rsid w:val="007A170E"/>
    <w:rsid w:val="007A4FD3"/>
    <w:rsid w:val="007A55E5"/>
    <w:rsid w:val="007A6926"/>
    <w:rsid w:val="007A71CF"/>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21B2"/>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28C8"/>
    <w:rsid w:val="00814C0C"/>
    <w:rsid w:val="00814E75"/>
    <w:rsid w:val="00815906"/>
    <w:rsid w:val="00815CD9"/>
    <w:rsid w:val="00816343"/>
    <w:rsid w:val="008168CD"/>
    <w:rsid w:val="008168F4"/>
    <w:rsid w:val="00816E4F"/>
    <w:rsid w:val="00817C93"/>
    <w:rsid w:val="008202A4"/>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570FB"/>
    <w:rsid w:val="0085728D"/>
    <w:rsid w:val="00860FEE"/>
    <w:rsid w:val="008669AB"/>
    <w:rsid w:val="00866B40"/>
    <w:rsid w:val="0086722C"/>
    <w:rsid w:val="00867C5D"/>
    <w:rsid w:val="008716F6"/>
    <w:rsid w:val="00873892"/>
    <w:rsid w:val="00873D9F"/>
    <w:rsid w:val="00873FBD"/>
    <w:rsid w:val="008743D2"/>
    <w:rsid w:val="00874D58"/>
    <w:rsid w:val="008766E2"/>
    <w:rsid w:val="0088071E"/>
    <w:rsid w:val="008812C3"/>
    <w:rsid w:val="00884795"/>
    <w:rsid w:val="0088572A"/>
    <w:rsid w:val="00885D11"/>
    <w:rsid w:val="00886C00"/>
    <w:rsid w:val="008909F4"/>
    <w:rsid w:val="008918C8"/>
    <w:rsid w:val="00891A0B"/>
    <w:rsid w:val="008924F1"/>
    <w:rsid w:val="00893A63"/>
    <w:rsid w:val="008951E6"/>
    <w:rsid w:val="00895CD7"/>
    <w:rsid w:val="00895F34"/>
    <w:rsid w:val="008A0A12"/>
    <w:rsid w:val="008A17FD"/>
    <w:rsid w:val="008A1E1F"/>
    <w:rsid w:val="008A1E39"/>
    <w:rsid w:val="008A3E67"/>
    <w:rsid w:val="008A53E6"/>
    <w:rsid w:val="008A5B46"/>
    <w:rsid w:val="008A5F96"/>
    <w:rsid w:val="008A6E3F"/>
    <w:rsid w:val="008A757C"/>
    <w:rsid w:val="008C0391"/>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6ACB"/>
    <w:rsid w:val="008D7DE7"/>
    <w:rsid w:val="008E10CB"/>
    <w:rsid w:val="008E10CF"/>
    <w:rsid w:val="008E20CB"/>
    <w:rsid w:val="008F0C01"/>
    <w:rsid w:val="008F13F2"/>
    <w:rsid w:val="008F18D1"/>
    <w:rsid w:val="008F1C3C"/>
    <w:rsid w:val="008F1FB7"/>
    <w:rsid w:val="008F595C"/>
    <w:rsid w:val="008F614C"/>
    <w:rsid w:val="008F62F1"/>
    <w:rsid w:val="009004C4"/>
    <w:rsid w:val="00900F86"/>
    <w:rsid w:val="0090146E"/>
    <w:rsid w:val="00901A12"/>
    <w:rsid w:val="0090219F"/>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244"/>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2707"/>
    <w:rsid w:val="00963AFF"/>
    <w:rsid w:val="00964210"/>
    <w:rsid w:val="00966570"/>
    <w:rsid w:val="0096682A"/>
    <w:rsid w:val="00971BDF"/>
    <w:rsid w:val="00980DAA"/>
    <w:rsid w:val="0098139E"/>
    <w:rsid w:val="009831B6"/>
    <w:rsid w:val="00984DD5"/>
    <w:rsid w:val="009862B0"/>
    <w:rsid w:val="0098738B"/>
    <w:rsid w:val="00991881"/>
    <w:rsid w:val="00991CCA"/>
    <w:rsid w:val="00993521"/>
    <w:rsid w:val="00994393"/>
    <w:rsid w:val="0099454C"/>
    <w:rsid w:val="00994EE3"/>
    <w:rsid w:val="0099524C"/>
    <w:rsid w:val="00996084"/>
    <w:rsid w:val="009A06ED"/>
    <w:rsid w:val="009A1136"/>
    <w:rsid w:val="009A287D"/>
    <w:rsid w:val="009A313B"/>
    <w:rsid w:val="009A32B0"/>
    <w:rsid w:val="009A3866"/>
    <w:rsid w:val="009A3A02"/>
    <w:rsid w:val="009A7497"/>
    <w:rsid w:val="009B4712"/>
    <w:rsid w:val="009B5652"/>
    <w:rsid w:val="009B602E"/>
    <w:rsid w:val="009B6FB3"/>
    <w:rsid w:val="009B7D1E"/>
    <w:rsid w:val="009C1CFC"/>
    <w:rsid w:val="009C2DA4"/>
    <w:rsid w:val="009C6D2E"/>
    <w:rsid w:val="009D003A"/>
    <w:rsid w:val="009D0D96"/>
    <w:rsid w:val="009D1A34"/>
    <w:rsid w:val="009D2CE0"/>
    <w:rsid w:val="009D2DE2"/>
    <w:rsid w:val="009D46E0"/>
    <w:rsid w:val="009D7224"/>
    <w:rsid w:val="009E153F"/>
    <w:rsid w:val="009E4F57"/>
    <w:rsid w:val="009E531D"/>
    <w:rsid w:val="009E5789"/>
    <w:rsid w:val="009E65BF"/>
    <w:rsid w:val="009E7747"/>
    <w:rsid w:val="009E7D6C"/>
    <w:rsid w:val="009F084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2A90"/>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2CA8"/>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1FAC"/>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0B9"/>
    <w:rsid w:val="00AF4367"/>
    <w:rsid w:val="00AF6C81"/>
    <w:rsid w:val="00B006BD"/>
    <w:rsid w:val="00B00811"/>
    <w:rsid w:val="00B016C2"/>
    <w:rsid w:val="00B02EFA"/>
    <w:rsid w:val="00B04E99"/>
    <w:rsid w:val="00B05883"/>
    <w:rsid w:val="00B17C16"/>
    <w:rsid w:val="00B23C12"/>
    <w:rsid w:val="00B25130"/>
    <w:rsid w:val="00B2545F"/>
    <w:rsid w:val="00B275A4"/>
    <w:rsid w:val="00B3048E"/>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B2"/>
    <w:rsid w:val="00B5632A"/>
    <w:rsid w:val="00B57A96"/>
    <w:rsid w:val="00B61331"/>
    <w:rsid w:val="00B63370"/>
    <w:rsid w:val="00B648E7"/>
    <w:rsid w:val="00B65691"/>
    <w:rsid w:val="00B65953"/>
    <w:rsid w:val="00B662C4"/>
    <w:rsid w:val="00B66669"/>
    <w:rsid w:val="00B66F7D"/>
    <w:rsid w:val="00B67140"/>
    <w:rsid w:val="00B673F0"/>
    <w:rsid w:val="00B674D6"/>
    <w:rsid w:val="00B677D5"/>
    <w:rsid w:val="00B71158"/>
    <w:rsid w:val="00B715E3"/>
    <w:rsid w:val="00B7197B"/>
    <w:rsid w:val="00B72E0F"/>
    <w:rsid w:val="00B7407F"/>
    <w:rsid w:val="00B74BE4"/>
    <w:rsid w:val="00B7557F"/>
    <w:rsid w:val="00B8276E"/>
    <w:rsid w:val="00B83E2D"/>
    <w:rsid w:val="00B851C7"/>
    <w:rsid w:val="00B853ED"/>
    <w:rsid w:val="00B86092"/>
    <w:rsid w:val="00B86654"/>
    <w:rsid w:val="00B86905"/>
    <w:rsid w:val="00B87137"/>
    <w:rsid w:val="00B90064"/>
    <w:rsid w:val="00B92155"/>
    <w:rsid w:val="00B93998"/>
    <w:rsid w:val="00B95FF3"/>
    <w:rsid w:val="00BA1AA6"/>
    <w:rsid w:val="00BA2C80"/>
    <w:rsid w:val="00BA5445"/>
    <w:rsid w:val="00BA743F"/>
    <w:rsid w:val="00BB02CB"/>
    <w:rsid w:val="00BB3F6E"/>
    <w:rsid w:val="00BB5E7E"/>
    <w:rsid w:val="00BB706F"/>
    <w:rsid w:val="00BB7828"/>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5581"/>
    <w:rsid w:val="00BF670E"/>
    <w:rsid w:val="00BF6734"/>
    <w:rsid w:val="00C01C6A"/>
    <w:rsid w:val="00C01F57"/>
    <w:rsid w:val="00C033A0"/>
    <w:rsid w:val="00C053B0"/>
    <w:rsid w:val="00C0586B"/>
    <w:rsid w:val="00C06E9B"/>
    <w:rsid w:val="00C07FED"/>
    <w:rsid w:val="00C116EB"/>
    <w:rsid w:val="00C11901"/>
    <w:rsid w:val="00C13032"/>
    <w:rsid w:val="00C159E8"/>
    <w:rsid w:val="00C15DF1"/>
    <w:rsid w:val="00C16904"/>
    <w:rsid w:val="00C17450"/>
    <w:rsid w:val="00C22B49"/>
    <w:rsid w:val="00C23F14"/>
    <w:rsid w:val="00C24C22"/>
    <w:rsid w:val="00C24C75"/>
    <w:rsid w:val="00C25B24"/>
    <w:rsid w:val="00C263D2"/>
    <w:rsid w:val="00C26AF9"/>
    <w:rsid w:val="00C26E23"/>
    <w:rsid w:val="00C30CA3"/>
    <w:rsid w:val="00C3100F"/>
    <w:rsid w:val="00C321D5"/>
    <w:rsid w:val="00C346E3"/>
    <w:rsid w:val="00C36870"/>
    <w:rsid w:val="00C37F3D"/>
    <w:rsid w:val="00C40021"/>
    <w:rsid w:val="00C42304"/>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D5E"/>
    <w:rsid w:val="00C63E34"/>
    <w:rsid w:val="00C63E6D"/>
    <w:rsid w:val="00C64386"/>
    <w:rsid w:val="00C6628F"/>
    <w:rsid w:val="00C7212D"/>
    <w:rsid w:val="00C74580"/>
    <w:rsid w:val="00C74D24"/>
    <w:rsid w:val="00C75029"/>
    <w:rsid w:val="00C75E57"/>
    <w:rsid w:val="00C75F21"/>
    <w:rsid w:val="00C769F8"/>
    <w:rsid w:val="00C77285"/>
    <w:rsid w:val="00C81B28"/>
    <w:rsid w:val="00C83F85"/>
    <w:rsid w:val="00C85696"/>
    <w:rsid w:val="00C86367"/>
    <w:rsid w:val="00C86E1F"/>
    <w:rsid w:val="00C90276"/>
    <w:rsid w:val="00C90A86"/>
    <w:rsid w:val="00C9625F"/>
    <w:rsid w:val="00C97221"/>
    <w:rsid w:val="00C973F7"/>
    <w:rsid w:val="00C97893"/>
    <w:rsid w:val="00CA0256"/>
    <w:rsid w:val="00CA031E"/>
    <w:rsid w:val="00CA0A1D"/>
    <w:rsid w:val="00CA114D"/>
    <w:rsid w:val="00CA1B8C"/>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9F6"/>
    <w:rsid w:val="00CF2AC2"/>
    <w:rsid w:val="00CF4451"/>
    <w:rsid w:val="00CF46D2"/>
    <w:rsid w:val="00CF47C5"/>
    <w:rsid w:val="00CF4DD0"/>
    <w:rsid w:val="00CF55B9"/>
    <w:rsid w:val="00CF5734"/>
    <w:rsid w:val="00CF5985"/>
    <w:rsid w:val="00CF6FC2"/>
    <w:rsid w:val="00D003AA"/>
    <w:rsid w:val="00D01417"/>
    <w:rsid w:val="00D0375A"/>
    <w:rsid w:val="00D05C48"/>
    <w:rsid w:val="00D117B3"/>
    <w:rsid w:val="00D11A65"/>
    <w:rsid w:val="00D215FA"/>
    <w:rsid w:val="00D2256D"/>
    <w:rsid w:val="00D23382"/>
    <w:rsid w:val="00D26D6B"/>
    <w:rsid w:val="00D27A5E"/>
    <w:rsid w:val="00D305B8"/>
    <w:rsid w:val="00D31FC7"/>
    <w:rsid w:val="00D324BD"/>
    <w:rsid w:val="00D33570"/>
    <w:rsid w:val="00D336A1"/>
    <w:rsid w:val="00D34AF7"/>
    <w:rsid w:val="00D40665"/>
    <w:rsid w:val="00D41020"/>
    <w:rsid w:val="00D41108"/>
    <w:rsid w:val="00D41461"/>
    <w:rsid w:val="00D43913"/>
    <w:rsid w:val="00D44CA4"/>
    <w:rsid w:val="00D50E66"/>
    <w:rsid w:val="00D53E71"/>
    <w:rsid w:val="00D5468B"/>
    <w:rsid w:val="00D56014"/>
    <w:rsid w:val="00D5748A"/>
    <w:rsid w:val="00D60C8E"/>
    <w:rsid w:val="00D62F12"/>
    <w:rsid w:val="00D64781"/>
    <w:rsid w:val="00D64944"/>
    <w:rsid w:val="00D64B7D"/>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1E26"/>
    <w:rsid w:val="00D97C27"/>
    <w:rsid w:val="00DA0078"/>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B6E50"/>
    <w:rsid w:val="00DC19FA"/>
    <w:rsid w:val="00DC2213"/>
    <w:rsid w:val="00DC2391"/>
    <w:rsid w:val="00DC247C"/>
    <w:rsid w:val="00DC4377"/>
    <w:rsid w:val="00DC46CB"/>
    <w:rsid w:val="00DC4DF9"/>
    <w:rsid w:val="00DD1085"/>
    <w:rsid w:val="00DD25C7"/>
    <w:rsid w:val="00DD33F1"/>
    <w:rsid w:val="00DD4396"/>
    <w:rsid w:val="00DD5630"/>
    <w:rsid w:val="00DE11F8"/>
    <w:rsid w:val="00DE2E3C"/>
    <w:rsid w:val="00DF0524"/>
    <w:rsid w:val="00DF4173"/>
    <w:rsid w:val="00DF5236"/>
    <w:rsid w:val="00DF537E"/>
    <w:rsid w:val="00DF5D33"/>
    <w:rsid w:val="00DF7C70"/>
    <w:rsid w:val="00E0030D"/>
    <w:rsid w:val="00E007EA"/>
    <w:rsid w:val="00E01356"/>
    <w:rsid w:val="00E02270"/>
    <w:rsid w:val="00E0295C"/>
    <w:rsid w:val="00E0411C"/>
    <w:rsid w:val="00E04F5D"/>
    <w:rsid w:val="00E0562B"/>
    <w:rsid w:val="00E06581"/>
    <w:rsid w:val="00E104FE"/>
    <w:rsid w:val="00E10B00"/>
    <w:rsid w:val="00E11701"/>
    <w:rsid w:val="00E11F5A"/>
    <w:rsid w:val="00E1279B"/>
    <w:rsid w:val="00E12E0A"/>
    <w:rsid w:val="00E131A1"/>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89C"/>
    <w:rsid w:val="00E26D72"/>
    <w:rsid w:val="00E31DCF"/>
    <w:rsid w:val="00E3217D"/>
    <w:rsid w:val="00E34A4D"/>
    <w:rsid w:val="00E366BE"/>
    <w:rsid w:val="00E4038D"/>
    <w:rsid w:val="00E40717"/>
    <w:rsid w:val="00E41549"/>
    <w:rsid w:val="00E4265A"/>
    <w:rsid w:val="00E45C73"/>
    <w:rsid w:val="00E51CAA"/>
    <w:rsid w:val="00E54AAE"/>
    <w:rsid w:val="00E61590"/>
    <w:rsid w:val="00E66412"/>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470"/>
    <w:rsid w:val="00E8753C"/>
    <w:rsid w:val="00E90752"/>
    <w:rsid w:val="00E90F95"/>
    <w:rsid w:val="00E91466"/>
    <w:rsid w:val="00E91495"/>
    <w:rsid w:val="00E916C8"/>
    <w:rsid w:val="00E91F47"/>
    <w:rsid w:val="00E92761"/>
    <w:rsid w:val="00E9279A"/>
    <w:rsid w:val="00E9438F"/>
    <w:rsid w:val="00E94F1A"/>
    <w:rsid w:val="00E95D4A"/>
    <w:rsid w:val="00E96775"/>
    <w:rsid w:val="00E96FB5"/>
    <w:rsid w:val="00E974F4"/>
    <w:rsid w:val="00EA0F05"/>
    <w:rsid w:val="00EA25D2"/>
    <w:rsid w:val="00EA3440"/>
    <w:rsid w:val="00EA3CB2"/>
    <w:rsid w:val="00EB0732"/>
    <w:rsid w:val="00EB0EA0"/>
    <w:rsid w:val="00EB0FA7"/>
    <w:rsid w:val="00EB382C"/>
    <w:rsid w:val="00EB4303"/>
    <w:rsid w:val="00EB54ED"/>
    <w:rsid w:val="00EB5904"/>
    <w:rsid w:val="00EB5DC6"/>
    <w:rsid w:val="00EB5EE5"/>
    <w:rsid w:val="00EB6D63"/>
    <w:rsid w:val="00EB6E95"/>
    <w:rsid w:val="00EC073B"/>
    <w:rsid w:val="00EC15E5"/>
    <w:rsid w:val="00EC16FC"/>
    <w:rsid w:val="00EC190D"/>
    <w:rsid w:val="00EC4F18"/>
    <w:rsid w:val="00EC4F34"/>
    <w:rsid w:val="00EC741C"/>
    <w:rsid w:val="00EC74FE"/>
    <w:rsid w:val="00EC7744"/>
    <w:rsid w:val="00EC78F1"/>
    <w:rsid w:val="00ED00F0"/>
    <w:rsid w:val="00ED0A32"/>
    <w:rsid w:val="00ED0C61"/>
    <w:rsid w:val="00ED2808"/>
    <w:rsid w:val="00ED296F"/>
    <w:rsid w:val="00ED2A15"/>
    <w:rsid w:val="00ED3A28"/>
    <w:rsid w:val="00ED4617"/>
    <w:rsid w:val="00ED676D"/>
    <w:rsid w:val="00EE0A6C"/>
    <w:rsid w:val="00EE10D8"/>
    <w:rsid w:val="00EE1570"/>
    <w:rsid w:val="00EE5058"/>
    <w:rsid w:val="00EF0B6F"/>
    <w:rsid w:val="00EF1967"/>
    <w:rsid w:val="00F00CDB"/>
    <w:rsid w:val="00F02008"/>
    <w:rsid w:val="00F056D6"/>
    <w:rsid w:val="00F059EA"/>
    <w:rsid w:val="00F07A36"/>
    <w:rsid w:val="00F07C4C"/>
    <w:rsid w:val="00F10AFD"/>
    <w:rsid w:val="00F115AF"/>
    <w:rsid w:val="00F11638"/>
    <w:rsid w:val="00F13969"/>
    <w:rsid w:val="00F16A20"/>
    <w:rsid w:val="00F20D1A"/>
    <w:rsid w:val="00F20EED"/>
    <w:rsid w:val="00F21DFC"/>
    <w:rsid w:val="00F22B35"/>
    <w:rsid w:val="00F24A7D"/>
    <w:rsid w:val="00F25684"/>
    <w:rsid w:val="00F3097F"/>
    <w:rsid w:val="00F30DA6"/>
    <w:rsid w:val="00F31455"/>
    <w:rsid w:val="00F320F9"/>
    <w:rsid w:val="00F33CAB"/>
    <w:rsid w:val="00F34932"/>
    <w:rsid w:val="00F3576C"/>
    <w:rsid w:val="00F359CF"/>
    <w:rsid w:val="00F36562"/>
    <w:rsid w:val="00F41C53"/>
    <w:rsid w:val="00F42159"/>
    <w:rsid w:val="00F44C7A"/>
    <w:rsid w:val="00F45496"/>
    <w:rsid w:val="00F45D4C"/>
    <w:rsid w:val="00F45E53"/>
    <w:rsid w:val="00F4640C"/>
    <w:rsid w:val="00F4788D"/>
    <w:rsid w:val="00F47D79"/>
    <w:rsid w:val="00F47DDA"/>
    <w:rsid w:val="00F51CBD"/>
    <w:rsid w:val="00F51D8D"/>
    <w:rsid w:val="00F52106"/>
    <w:rsid w:val="00F52D25"/>
    <w:rsid w:val="00F54470"/>
    <w:rsid w:val="00F551F7"/>
    <w:rsid w:val="00F55F23"/>
    <w:rsid w:val="00F56129"/>
    <w:rsid w:val="00F56AD3"/>
    <w:rsid w:val="00F6031F"/>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2D1"/>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7AE"/>
    <w:rsid w:val="00FB09A3"/>
    <w:rsid w:val="00FB1A07"/>
    <w:rsid w:val="00FB2F79"/>
    <w:rsid w:val="00FB3F61"/>
    <w:rsid w:val="00FB4DCF"/>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3300"/>
    <w:rsid w:val="00FE4372"/>
    <w:rsid w:val="00FF0848"/>
    <w:rsid w:val="00FF2AE1"/>
    <w:rsid w:val="00FF4D06"/>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1368628E-7C9C-4BC0-B4E7-A03E3186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Obrázek Char,_Odstavec se seznamem Char,Seznam - odrážky Char,Conclusion de partie Char,Odstavec se seznamem2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4D5406584020F48AE4884D5DF3F6F9A" ma:contentTypeVersion="12" ma:contentTypeDescription="Vytvoří nový dokument" ma:contentTypeScope="" ma:versionID="140ed23e623e0e6c1bddcb4b7199821d">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121c9e96d8e2933bee9780b6ab1355db"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620F907A-7AF3-4D91-AD98-BEB083644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FA17B49A-97DC-42FC-B615-59BB607F8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2095</TotalTime>
  <Pages>16</Pages>
  <Words>4227</Words>
  <Characters>24946</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29115</CharactersWithSpaces>
  <SharedDoc>false</SharedDoc>
  <HLinks>
    <vt:vector size="132" baseType="variant">
      <vt:variant>
        <vt:i4>655390</vt:i4>
      </vt:variant>
      <vt:variant>
        <vt:i4>123</vt:i4>
      </vt:variant>
      <vt:variant>
        <vt:i4>0</vt:i4>
      </vt:variant>
      <vt:variant>
        <vt:i4>5</vt:i4>
      </vt:variant>
      <vt:variant>
        <vt:lpwstr>https://www.edu.cz/digitalizujeme/standard-konektivity-skol/</vt:lpwstr>
      </vt:variant>
      <vt:variant>
        <vt:lpwstr/>
      </vt:variant>
      <vt:variant>
        <vt:i4>1507379</vt:i4>
      </vt:variant>
      <vt:variant>
        <vt:i4>116</vt:i4>
      </vt:variant>
      <vt:variant>
        <vt:i4>0</vt:i4>
      </vt:variant>
      <vt:variant>
        <vt:i4>5</vt:i4>
      </vt:variant>
      <vt:variant>
        <vt:lpwstr/>
      </vt:variant>
      <vt:variant>
        <vt:lpwstr>_Toc120007251</vt:lpwstr>
      </vt:variant>
      <vt:variant>
        <vt:i4>1507379</vt:i4>
      </vt:variant>
      <vt:variant>
        <vt:i4>110</vt:i4>
      </vt:variant>
      <vt:variant>
        <vt:i4>0</vt:i4>
      </vt:variant>
      <vt:variant>
        <vt:i4>5</vt:i4>
      </vt:variant>
      <vt:variant>
        <vt:lpwstr/>
      </vt:variant>
      <vt:variant>
        <vt:lpwstr>_Toc120007250</vt:lpwstr>
      </vt:variant>
      <vt:variant>
        <vt:i4>1441843</vt:i4>
      </vt:variant>
      <vt:variant>
        <vt:i4>104</vt:i4>
      </vt:variant>
      <vt:variant>
        <vt:i4>0</vt:i4>
      </vt:variant>
      <vt:variant>
        <vt:i4>5</vt:i4>
      </vt:variant>
      <vt:variant>
        <vt:lpwstr/>
      </vt:variant>
      <vt:variant>
        <vt:lpwstr>_Toc120007249</vt:lpwstr>
      </vt:variant>
      <vt:variant>
        <vt:i4>1441843</vt:i4>
      </vt:variant>
      <vt:variant>
        <vt:i4>98</vt:i4>
      </vt:variant>
      <vt:variant>
        <vt:i4>0</vt:i4>
      </vt:variant>
      <vt:variant>
        <vt:i4>5</vt:i4>
      </vt:variant>
      <vt:variant>
        <vt:lpwstr/>
      </vt:variant>
      <vt:variant>
        <vt:lpwstr>_Toc120007248</vt:lpwstr>
      </vt:variant>
      <vt:variant>
        <vt:i4>1441843</vt:i4>
      </vt:variant>
      <vt:variant>
        <vt:i4>92</vt:i4>
      </vt:variant>
      <vt:variant>
        <vt:i4>0</vt:i4>
      </vt:variant>
      <vt:variant>
        <vt:i4>5</vt:i4>
      </vt:variant>
      <vt:variant>
        <vt:lpwstr/>
      </vt:variant>
      <vt:variant>
        <vt:lpwstr>_Toc120007247</vt:lpwstr>
      </vt:variant>
      <vt:variant>
        <vt:i4>1441843</vt:i4>
      </vt:variant>
      <vt:variant>
        <vt:i4>86</vt:i4>
      </vt:variant>
      <vt:variant>
        <vt:i4>0</vt:i4>
      </vt:variant>
      <vt:variant>
        <vt:i4>5</vt:i4>
      </vt:variant>
      <vt:variant>
        <vt:lpwstr/>
      </vt:variant>
      <vt:variant>
        <vt:lpwstr>_Toc120007246</vt:lpwstr>
      </vt:variant>
      <vt:variant>
        <vt:i4>1441843</vt:i4>
      </vt:variant>
      <vt:variant>
        <vt:i4>80</vt:i4>
      </vt:variant>
      <vt:variant>
        <vt:i4>0</vt:i4>
      </vt:variant>
      <vt:variant>
        <vt:i4>5</vt:i4>
      </vt:variant>
      <vt:variant>
        <vt:lpwstr/>
      </vt:variant>
      <vt:variant>
        <vt:lpwstr>_Toc120007245</vt:lpwstr>
      </vt:variant>
      <vt:variant>
        <vt:i4>1441843</vt:i4>
      </vt:variant>
      <vt:variant>
        <vt:i4>74</vt:i4>
      </vt:variant>
      <vt:variant>
        <vt:i4>0</vt:i4>
      </vt:variant>
      <vt:variant>
        <vt:i4>5</vt:i4>
      </vt:variant>
      <vt:variant>
        <vt:lpwstr/>
      </vt:variant>
      <vt:variant>
        <vt:lpwstr>_Toc120007244</vt:lpwstr>
      </vt:variant>
      <vt:variant>
        <vt:i4>1441843</vt:i4>
      </vt:variant>
      <vt:variant>
        <vt:i4>68</vt:i4>
      </vt:variant>
      <vt:variant>
        <vt:i4>0</vt:i4>
      </vt:variant>
      <vt:variant>
        <vt:i4>5</vt:i4>
      </vt:variant>
      <vt:variant>
        <vt:lpwstr/>
      </vt:variant>
      <vt:variant>
        <vt:lpwstr>_Toc120007243</vt:lpwstr>
      </vt:variant>
      <vt:variant>
        <vt:i4>1441843</vt:i4>
      </vt:variant>
      <vt:variant>
        <vt:i4>62</vt:i4>
      </vt:variant>
      <vt:variant>
        <vt:i4>0</vt:i4>
      </vt:variant>
      <vt:variant>
        <vt:i4>5</vt:i4>
      </vt:variant>
      <vt:variant>
        <vt:lpwstr/>
      </vt:variant>
      <vt:variant>
        <vt:lpwstr>_Toc120007242</vt:lpwstr>
      </vt:variant>
      <vt:variant>
        <vt:i4>1441843</vt:i4>
      </vt:variant>
      <vt:variant>
        <vt:i4>56</vt:i4>
      </vt:variant>
      <vt:variant>
        <vt:i4>0</vt:i4>
      </vt:variant>
      <vt:variant>
        <vt:i4>5</vt:i4>
      </vt:variant>
      <vt:variant>
        <vt:lpwstr/>
      </vt:variant>
      <vt:variant>
        <vt:lpwstr>_Toc120007241</vt:lpwstr>
      </vt:variant>
      <vt:variant>
        <vt:i4>1441843</vt:i4>
      </vt:variant>
      <vt:variant>
        <vt:i4>50</vt:i4>
      </vt:variant>
      <vt:variant>
        <vt:i4>0</vt:i4>
      </vt:variant>
      <vt:variant>
        <vt:i4>5</vt:i4>
      </vt:variant>
      <vt:variant>
        <vt:lpwstr/>
      </vt:variant>
      <vt:variant>
        <vt:lpwstr>_Toc120007240</vt:lpwstr>
      </vt:variant>
      <vt:variant>
        <vt:i4>1114163</vt:i4>
      </vt:variant>
      <vt:variant>
        <vt:i4>44</vt:i4>
      </vt:variant>
      <vt:variant>
        <vt:i4>0</vt:i4>
      </vt:variant>
      <vt:variant>
        <vt:i4>5</vt:i4>
      </vt:variant>
      <vt:variant>
        <vt:lpwstr/>
      </vt:variant>
      <vt:variant>
        <vt:lpwstr>_Toc120007239</vt:lpwstr>
      </vt:variant>
      <vt:variant>
        <vt:i4>1114163</vt:i4>
      </vt:variant>
      <vt:variant>
        <vt:i4>38</vt:i4>
      </vt:variant>
      <vt:variant>
        <vt:i4>0</vt:i4>
      </vt:variant>
      <vt:variant>
        <vt:i4>5</vt:i4>
      </vt:variant>
      <vt:variant>
        <vt:lpwstr/>
      </vt:variant>
      <vt:variant>
        <vt:lpwstr>_Toc120007238</vt:lpwstr>
      </vt:variant>
      <vt:variant>
        <vt:i4>1114163</vt:i4>
      </vt:variant>
      <vt:variant>
        <vt:i4>32</vt:i4>
      </vt:variant>
      <vt:variant>
        <vt:i4>0</vt:i4>
      </vt:variant>
      <vt:variant>
        <vt:i4>5</vt:i4>
      </vt:variant>
      <vt:variant>
        <vt:lpwstr/>
      </vt:variant>
      <vt:variant>
        <vt:lpwstr>_Toc120007237</vt:lpwstr>
      </vt:variant>
      <vt:variant>
        <vt:i4>1114163</vt:i4>
      </vt:variant>
      <vt:variant>
        <vt:i4>26</vt:i4>
      </vt:variant>
      <vt:variant>
        <vt:i4>0</vt:i4>
      </vt:variant>
      <vt:variant>
        <vt:i4>5</vt:i4>
      </vt:variant>
      <vt:variant>
        <vt:lpwstr/>
      </vt:variant>
      <vt:variant>
        <vt:lpwstr>_Toc120007236</vt:lpwstr>
      </vt:variant>
      <vt:variant>
        <vt:i4>1114163</vt:i4>
      </vt:variant>
      <vt:variant>
        <vt:i4>20</vt:i4>
      </vt:variant>
      <vt:variant>
        <vt:i4>0</vt:i4>
      </vt:variant>
      <vt:variant>
        <vt:i4>5</vt:i4>
      </vt:variant>
      <vt:variant>
        <vt:lpwstr/>
      </vt:variant>
      <vt:variant>
        <vt:lpwstr>_Toc120007235</vt:lpwstr>
      </vt:variant>
      <vt:variant>
        <vt:i4>1114163</vt:i4>
      </vt:variant>
      <vt:variant>
        <vt:i4>14</vt:i4>
      </vt:variant>
      <vt:variant>
        <vt:i4>0</vt:i4>
      </vt:variant>
      <vt:variant>
        <vt:i4>5</vt:i4>
      </vt:variant>
      <vt:variant>
        <vt:lpwstr/>
      </vt:variant>
      <vt:variant>
        <vt:lpwstr>_Toc120007234</vt:lpwstr>
      </vt:variant>
      <vt:variant>
        <vt:i4>1114163</vt:i4>
      </vt:variant>
      <vt:variant>
        <vt:i4>8</vt:i4>
      </vt:variant>
      <vt:variant>
        <vt:i4>0</vt:i4>
      </vt:variant>
      <vt:variant>
        <vt:i4>5</vt:i4>
      </vt:variant>
      <vt:variant>
        <vt:lpwstr/>
      </vt:variant>
      <vt:variant>
        <vt:lpwstr>_Toc120007233</vt:lpwstr>
      </vt:variant>
      <vt:variant>
        <vt:i4>1114163</vt:i4>
      </vt:variant>
      <vt:variant>
        <vt:i4>2</vt:i4>
      </vt:variant>
      <vt:variant>
        <vt:i4>0</vt:i4>
      </vt:variant>
      <vt:variant>
        <vt:i4>5</vt:i4>
      </vt:variant>
      <vt:variant>
        <vt:lpwstr/>
      </vt:variant>
      <vt:variant>
        <vt:lpwstr>_Toc120007232</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Uhlíková Renata</cp:lastModifiedBy>
  <cp:revision>221</cp:revision>
  <cp:lastPrinted>2022-11-15T20:08:00Z</cp:lastPrinted>
  <dcterms:created xsi:type="dcterms:W3CDTF">2022-04-25T18:24:00Z</dcterms:created>
  <dcterms:modified xsi:type="dcterms:W3CDTF">2023-06-14T14:00:00Z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